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96" w:rsidRDefault="00FA5996" w:rsidP="00FA599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A5996" w:rsidRDefault="00FA5996" w:rsidP="00FA5996">
      <w:pPr>
        <w:rPr>
          <w:rFonts w:ascii="Arial" w:hAnsi="Arial" w:cs="Arial"/>
          <w:i/>
          <w:color w:val="000000"/>
        </w:rPr>
      </w:pP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A07D38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23605C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Longitudinal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Transverso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Antero posterior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VOLUMEN UTERINO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: </w:t>
      </w:r>
      <w:r w:rsidRPr="00AC09FA">
        <w:rPr>
          <w:rFonts w:ascii="Tahoma" w:hAnsi="Tahoma" w:cs="Arial"/>
          <w:i/>
          <w:sz w:val="20"/>
          <w:szCs w:val="20"/>
        </w:rPr>
        <w:tab/>
        <w:t>144cc.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AC09FA">
        <w:rPr>
          <w:rFonts w:ascii="Tahoma" w:hAnsi="Tahoma" w:cs="Arial"/>
          <w:i/>
          <w:noProof/>
          <w:sz w:val="20"/>
          <w:szCs w:val="20"/>
        </w:rPr>
        <w:t>diametros mayores 25 x 28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AC09FA">
        <w:rPr>
          <w:rFonts w:ascii="Tahoma" w:hAnsi="Tahoma" w:cs="Arial"/>
          <w:i/>
          <w:sz w:val="20"/>
          <w:szCs w:val="20"/>
        </w:rPr>
        <w:t>. Trompa libre. Ovario de forma y tamaño conservado, mide 29 x 12mm.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AC09F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AC09FA">
        <w:rPr>
          <w:rFonts w:ascii="Tahoma" w:hAnsi="Tahoma"/>
          <w:i/>
          <w:noProof/>
          <w:szCs w:val="20"/>
        </w:rPr>
        <w:t>COMPATIBLE</w:t>
      </w:r>
      <w:r w:rsidR="0023605C" w:rsidRPr="00AC09FA">
        <w:rPr>
          <w:rFonts w:ascii="Tahoma" w:hAnsi="Tahoma"/>
          <w:i/>
          <w:noProof/>
          <w:szCs w:val="20"/>
        </w:rPr>
        <w:t>S</w:t>
      </w:r>
      <w:r w:rsidR="004E2A7F" w:rsidRPr="00AC09FA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="004E2A7F" w:rsidRPr="00AC09FA">
        <w:rPr>
          <w:rFonts w:ascii="Tahoma" w:hAnsi="Tahoma"/>
          <w:i/>
          <w:noProof/>
          <w:szCs w:val="20"/>
        </w:rPr>
        <w:t>N.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Pr="00AC09FA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26D4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07D38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5996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D91374-0BE5-4E68-988A-41A3A62B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FA599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2007-05-28T17:13:00Z</cp:lastPrinted>
  <dcterms:created xsi:type="dcterms:W3CDTF">2016-02-10T16:09:00Z</dcterms:created>
  <dcterms:modified xsi:type="dcterms:W3CDTF">2019-05-20T18:27:00Z</dcterms:modified>
</cp:coreProperties>
</file>