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2A" w:rsidRDefault="00736D2A" w:rsidP="00736D2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36D2A" w:rsidRDefault="00736D2A" w:rsidP="00736D2A">
      <w:pPr>
        <w:rPr>
          <w:rFonts w:ascii="Arial" w:hAnsi="Arial" w:cs="Arial"/>
          <w:i/>
          <w:color w:val="000000"/>
        </w:rPr>
      </w:pP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D0F" w:rsidRPr="00710D0F" w:rsidRDefault="00710D0F" w:rsidP="00710D0F">
      <w:pPr>
        <w:rPr>
          <w:rFonts w:ascii="Arial" w:hAnsi="Arial" w:cs="Arial"/>
          <w:i/>
          <w:sz w:val="20"/>
          <w:szCs w:val="20"/>
        </w:rPr>
      </w:pPr>
    </w:p>
    <w:p w:rsidR="00AC7F0D" w:rsidRPr="00710D0F" w:rsidRDefault="00710D0F" w:rsidP="00710D0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710D0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DE0D15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10D0F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7B6DE7" w:rsidRPr="00710D0F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99432A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99432A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99432A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99432A">
        <w:rPr>
          <w:rFonts w:ascii="Tahoma" w:hAnsi="Tahoma"/>
          <w:i/>
          <w:szCs w:val="20"/>
          <w:u w:val="single"/>
        </w:rPr>
        <w:t>MEDIDAS UTERINAS</w:t>
      </w:r>
      <w:r w:rsidRPr="0099432A">
        <w:rPr>
          <w:rFonts w:ascii="Tahoma" w:hAnsi="Tahoma"/>
          <w:i/>
          <w:szCs w:val="20"/>
        </w:rPr>
        <w:t>:</w:t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Longitudinal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Transverso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Antero posterior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99432A">
        <w:rPr>
          <w:rFonts w:ascii="Tahoma" w:hAnsi="Tahoma" w:cs="Arial"/>
          <w:b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99432A">
        <w:rPr>
          <w:rFonts w:ascii="Tahoma" w:hAnsi="Tahoma" w:cs="Arial"/>
          <w:i/>
          <w:sz w:val="20"/>
          <w:szCs w:val="20"/>
        </w:rPr>
        <w:t>N</w:t>
      </w:r>
      <w:r w:rsidRPr="0099432A">
        <w:rPr>
          <w:rFonts w:ascii="Tahoma" w:hAnsi="Tahoma" w:cs="Arial"/>
          <w:i/>
          <w:sz w:val="20"/>
          <w:szCs w:val="20"/>
        </w:rPr>
        <w:t>o ocupad</w:t>
      </w:r>
      <w:r w:rsidR="00AC7F0D" w:rsidRPr="0099432A">
        <w:rPr>
          <w:rFonts w:ascii="Tahoma" w:hAnsi="Tahoma" w:cs="Arial"/>
          <w:i/>
          <w:sz w:val="20"/>
          <w:szCs w:val="20"/>
        </w:rPr>
        <w:t>a</w:t>
      </w:r>
      <w:r w:rsidRPr="0099432A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99432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99432A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99432A">
        <w:rPr>
          <w:rFonts w:ascii="Tahoma" w:hAnsi="Tahoma" w:cs="Arial"/>
          <w:i/>
          <w:sz w:val="20"/>
          <w:szCs w:val="20"/>
        </w:rPr>
        <w:t>33</w:t>
      </w:r>
      <w:r w:rsidRPr="0099432A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15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99432A">
        <w:rPr>
          <w:rFonts w:ascii="Tahoma" w:hAnsi="Tahoma" w:cs="Arial"/>
          <w:bCs/>
          <w:i/>
          <w:sz w:val="20"/>
          <w:szCs w:val="20"/>
        </w:rPr>
        <w:t>L</w:t>
      </w:r>
      <w:r w:rsidRPr="0099432A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99432A" w:rsidP="00897EC0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99432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AC7F0D" w:rsidRPr="0099432A">
        <w:rPr>
          <w:rFonts w:ascii="Arial Black" w:hAnsi="Arial Black" w:cs="Arial"/>
          <w:bCs/>
          <w:i/>
          <w:sz w:val="20"/>
          <w:szCs w:val="20"/>
          <w:u w:val="single"/>
        </w:rPr>
        <w:t>: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Ú</w:t>
      </w:r>
      <w:r w:rsidR="007B6DE7" w:rsidRPr="0099432A">
        <w:rPr>
          <w:rFonts w:ascii="Tahoma" w:hAnsi="Tahoma" w:cs="Arial"/>
          <w:i/>
          <w:sz w:val="20"/>
          <w:szCs w:val="20"/>
        </w:rPr>
        <w:t>TERO Y OVARIO</w:t>
      </w:r>
      <w:r w:rsidRPr="0099432A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99432A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99432A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SIGNOS DE GESTACION INTRAUTERINA AL MOMENTO DEL EXAMEN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(GESTACIÓN DE LOCALIZACION INDETERMINADA).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99432A">
        <w:rPr>
          <w:rFonts w:ascii="Tahoma" w:hAnsi="Tahoma" w:cs="Arial"/>
          <w:i/>
          <w:sz w:val="20"/>
          <w:szCs w:val="20"/>
        </w:rPr>
        <w:t>Í</w:t>
      </w:r>
      <w:r w:rsidRPr="0099432A">
        <w:rPr>
          <w:rFonts w:ascii="Tahoma" w:hAnsi="Tahoma" w:cs="Arial"/>
          <w:i/>
          <w:sz w:val="20"/>
          <w:szCs w:val="20"/>
        </w:rPr>
        <w:t>NICOS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, DOSAJE DE </w:t>
      </w:r>
      <w:r w:rsidRPr="0099432A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</w:t>
      </w:r>
      <w:r w:rsidRPr="0099432A">
        <w:rPr>
          <w:rFonts w:ascii="Tahoma" w:hAnsi="Tahoma" w:cs="Arial"/>
          <w:i/>
          <w:sz w:val="20"/>
          <w:szCs w:val="20"/>
        </w:rPr>
        <w:t>EN SANGRE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Y CONTROL ECOGRAFICO POSTERIOR</w:t>
      </w:r>
      <w:r w:rsidR="0099432A">
        <w:rPr>
          <w:rFonts w:ascii="Tahoma" w:hAnsi="Tahoma" w:cs="Arial"/>
          <w:i/>
          <w:sz w:val="20"/>
          <w:szCs w:val="20"/>
        </w:rPr>
        <w:t>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AC7F0D" w:rsidP="00897EC0">
      <w:pPr>
        <w:jc w:val="both"/>
        <w:rPr>
          <w:rFonts w:ascii="Tahoma" w:hAnsi="Tahoma" w:cs="Arial"/>
          <w:i/>
        </w:rPr>
      </w:pPr>
      <w:r w:rsidRPr="0099432A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99432A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6ED1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109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6D2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32A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5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55A252-D6CB-4E28-A306-8B257BCF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basedOn w:val="Fuentedeprrafopredeter"/>
    <w:link w:val="Ttulo"/>
    <w:rsid w:val="00736D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2018-04-25T15:39:00Z</dcterms:created>
  <dcterms:modified xsi:type="dcterms:W3CDTF">2019-05-20T18:28:00Z</dcterms:modified>
</cp:coreProperties>
</file>