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866" w:rsidRDefault="00625866" w:rsidP="00625866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625866" w:rsidRDefault="00625866" w:rsidP="00625866">
      <w:pPr>
        <w:rPr>
          <w:rFonts w:ascii="Arial" w:hAnsi="Arial" w:cs="Arial"/>
          <w:i/>
          <w:color w:val="000000"/>
        </w:rPr>
      </w:pPr>
    </w:p>
    <w:p w:rsidR="00625866" w:rsidRDefault="00625866" w:rsidP="0062586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25866" w:rsidRDefault="00625866" w:rsidP="0062586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25866" w:rsidRDefault="00625866" w:rsidP="0062586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25866" w:rsidRDefault="00625866" w:rsidP="0062586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F0897" w:rsidRPr="007C3CFC" w:rsidRDefault="007F0897" w:rsidP="007F0897">
      <w:pPr>
        <w:rPr>
          <w:rFonts w:ascii="Tahoma" w:hAnsi="Tahoma" w:cs="Tahoma"/>
          <w:i/>
          <w:sz w:val="20"/>
          <w:szCs w:val="20"/>
        </w:rPr>
      </w:pPr>
    </w:p>
    <w:p w:rsidR="00C20E24" w:rsidRPr="00EA71D2" w:rsidRDefault="007F0897" w:rsidP="007F0897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7C3CFC">
        <w:rPr>
          <w:rFonts w:ascii="Arial Black" w:hAnsi="Arial Black" w:cs="Tahoma"/>
          <w:b/>
          <w:i/>
          <w:noProof/>
          <w:sz w:val="20"/>
          <w:szCs w:val="20"/>
        </w:rPr>
        <w:t xml:space="preserve">EL ESTUDIO ULTRASONOGRÁFICO REALIZADO CON ECÓGRAFO MARCA </w:t>
      </w:r>
      <w:r w:rsidR="00D13407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 w:rsidRPr="007C3CFC">
        <w:rPr>
          <w:rFonts w:ascii="Arial Black" w:hAnsi="Arial Black" w:cs="Tahoma"/>
          <w:b/>
          <w:i/>
          <w:noProof/>
          <w:sz w:val="20"/>
          <w:szCs w:val="20"/>
        </w:rPr>
        <w:t>EN ESCALA DE GRISES Y UTILIZANDO TRANSDUCTOR LINEAL MULTIFRECUENCIAL (3.0 – 1</w:t>
      </w:r>
      <w:r>
        <w:rPr>
          <w:rFonts w:ascii="Arial Black" w:hAnsi="Arial Black" w:cs="Tahoma"/>
          <w:b/>
          <w:i/>
          <w:noProof/>
          <w:sz w:val="20"/>
          <w:szCs w:val="20"/>
        </w:rPr>
        <w:t>2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.0 MHz) PARA LA EXPLORACI</w:t>
      </w:r>
      <w:r>
        <w:rPr>
          <w:rFonts w:ascii="Arial Black" w:hAnsi="Arial Black" w:cs="Tahoma"/>
          <w:b/>
          <w:i/>
          <w:noProof/>
          <w:sz w:val="20"/>
          <w:szCs w:val="20"/>
        </w:rPr>
        <w:t>Ó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N DE AMBAS MAMAS, MUESTRA:</w:t>
      </w:r>
    </w:p>
    <w:p w:rsidR="00C20E24" w:rsidRPr="00EA71D2" w:rsidRDefault="00C20E24" w:rsidP="00C20E24">
      <w:pPr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EA71D2" w:rsidRDefault="005935C9" w:rsidP="005935C9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MAMA DERECHA</w:t>
      </w:r>
      <w:r w:rsidRPr="00EA71D2">
        <w:rPr>
          <w:rFonts w:ascii="Tahoma" w:hAnsi="Tahoma" w:cs="Tahoma"/>
          <w:b/>
          <w:i/>
          <w:color w:val="000000"/>
          <w:sz w:val="20"/>
          <w:szCs w:val="20"/>
        </w:rPr>
        <w:t xml:space="preserve">: 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30DD1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Complejo cutáneo de contornos lisos y espesor conservado</w:t>
      </w:r>
      <w:r w:rsidR="00930DD1" w:rsidRPr="00EA71D2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Lobulillos grasos de forma característica e hipoecoicos en comparación con el tejido glandular.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EA71D2" w:rsidRDefault="005935C9" w:rsidP="00050B1A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 xml:space="preserve">Parénquima glandular mamario </w:t>
      </w:r>
      <w:r w:rsidR="00930DD1" w:rsidRPr="00EA71D2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proofErr w:type="spellStart"/>
      <w:r w:rsidRPr="00EA71D2">
        <w:rPr>
          <w:rFonts w:ascii="Tahoma" w:hAnsi="Tahoma" w:cs="Tahoma"/>
          <w:i/>
          <w:color w:val="000000"/>
          <w:sz w:val="20"/>
          <w:szCs w:val="20"/>
        </w:rPr>
        <w:t>ecotextura</w:t>
      </w:r>
      <w:proofErr w:type="spellEnd"/>
      <w:r w:rsidRPr="00EA71D2">
        <w:rPr>
          <w:rFonts w:ascii="Tahoma" w:hAnsi="Tahoma" w:cs="Tahoma"/>
          <w:i/>
          <w:color w:val="000000"/>
          <w:sz w:val="20"/>
          <w:szCs w:val="20"/>
        </w:rPr>
        <w:t xml:space="preserve"> heterogénea por la presencia de múltiples imágenes de aspecto quísticas siendo la mayor de 4mm, </w:t>
      </w:r>
      <w:r w:rsidR="00050B1A">
        <w:rPr>
          <w:rFonts w:ascii="Tahoma" w:hAnsi="Tahoma" w:cs="Tahoma"/>
          <w:i/>
          <w:color w:val="000000"/>
          <w:sz w:val="20"/>
          <w:szCs w:val="20"/>
        </w:rPr>
        <w:t xml:space="preserve">de diámetro, 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presentan pared delgada, contenido l</w:t>
      </w:r>
      <w:r w:rsidR="00050B1A">
        <w:rPr>
          <w:rFonts w:ascii="Tahoma" w:hAnsi="Tahoma" w:cs="Tahoma"/>
          <w:i/>
          <w:color w:val="000000"/>
          <w:sz w:val="20"/>
          <w:szCs w:val="20"/>
        </w:rPr>
        <w:t>í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quido homogéneo y refuerzo posterior l</w:t>
      </w:r>
      <w:r w:rsidR="00050B1A">
        <w:rPr>
          <w:rFonts w:ascii="Tahoma" w:hAnsi="Tahoma" w:cs="Tahoma"/>
          <w:i/>
          <w:color w:val="000000"/>
          <w:sz w:val="20"/>
          <w:szCs w:val="20"/>
        </w:rPr>
        <w:t>o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s cuales confluyen e involucran los 4 cuadrantes.</w:t>
      </w:r>
      <w:r w:rsidR="00050B1A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Espesor glandular mide 10mm.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Región retroareolar libre de masas o colecciones.</w:t>
      </w:r>
    </w:p>
    <w:p w:rsidR="005935C9" w:rsidRPr="00EA71D2" w:rsidRDefault="00930DD1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Región axilar sin evidencia de proceso inflamatorio ganglionar.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EA71D2" w:rsidRDefault="005935C9" w:rsidP="005935C9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MAMA IZQUIERDA</w:t>
      </w:r>
      <w:r w:rsidRPr="00EA71D2">
        <w:rPr>
          <w:rFonts w:ascii="Tahoma" w:hAnsi="Tahoma" w:cs="Tahoma"/>
          <w:b/>
          <w:i/>
          <w:color w:val="000000"/>
          <w:sz w:val="20"/>
          <w:szCs w:val="20"/>
        </w:rPr>
        <w:t xml:space="preserve">: 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30DD1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Complejo cutáneo de contornos lisos y espesor conservado</w:t>
      </w:r>
      <w:r w:rsidR="00930DD1" w:rsidRPr="00EA71D2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Lobulillos grasos de forma característica e hipoecoicos en comparación con el tejido glandular.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EA71D2" w:rsidRDefault="00EA71D2" w:rsidP="00050B1A">
      <w:pPr>
        <w:widowControl w:val="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 xml:space="preserve">Parénquima glandular mamario de </w:t>
      </w:r>
      <w:proofErr w:type="spellStart"/>
      <w:r w:rsidRPr="00EA71D2">
        <w:rPr>
          <w:rFonts w:ascii="Tahoma" w:hAnsi="Tahoma" w:cs="Tahoma"/>
          <w:i/>
          <w:color w:val="000000"/>
          <w:sz w:val="20"/>
          <w:szCs w:val="20"/>
        </w:rPr>
        <w:t>ecotextura</w:t>
      </w:r>
      <w:proofErr w:type="spellEnd"/>
      <w:r w:rsidRPr="00EA71D2">
        <w:rPr>
          <w:rFonts w:ascii="Tahoma" w:hAnsi="Tahoma" w:cs="Tahoma"/>
          <w:i/>
          <w:color w:val="000000"/>
          <w:sz w:val="20"/>
          <w:szCs w:val="20"/>
        </w:rPr>
        <w:t xml:space="preserve"> heterogénea por la presencia de múltiples imágenes de aspecto quísticas siendo la mayor de 4mm, </w:t>
      </w:r>
      <w:r w:rsidR="00050B1A">
        <w:rPr>
          <w:rFonts w:ascii="Tahoma" w:hAnsi="Tahoma" w:cs="Tahoma"/>
          <w:i/>
          <w:color w:val="000000"/>
          <w:sz w:val="20"/>
          <w:szCs w:val="20"/>
        </w:rPr>
        <w:t xml:space="preserve">de diámetro, 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presentan pared delgad</w:t>
      </w:r>
      <w:r w:rsidR="00050B1A">
        <w:rPr>
          <w:rFonts w:ascii="Tahoma" w:hAnsi="Tahoma" w:cs="Tahoma"/>
          <w:i/>
          <w:color w:val="000000"/>
          <w:sz w:val="20"/>
          <w:szCs w:val="20"/>
        </w:rPr>
        <w:t>a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, contenido l</w:t>
      </w:r>
      <w:r w:rsidR="00050B1A">
        <w:rPr>
          <w:rFonts w:ascii="Tahoma" w:hAnsi="Tahoma" w:cs="Tahoma"/>
          <w:i/>
          <w:color w:val="000000"/>
          <w:sz w:val="20"/>
          <w:szCs w:val="20"/>
        </w:rPr>
        <w:t>í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quido homogéneo y refuerzo posterior l</w:t>
      </w:r>
      <w:r w:rsidR="00050B1A">
        <w:rPr>
          <w:rFonts w:ascii="Tahoma" w:hAnsi="Tahoma" w:cs="Tahoma"/>
          <w:i/>
          <w:color w:val="000000"/>
          <w:sz w:val="20"/>
          <w:szCs w:val="20"/>
        </w:rPr>
        <w:t>o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s cuales confluyen e involucran los 4 cuadrantes.</w:t>
      </w:r>
      <w:r w:rsidR="00050B1A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>Espesor glandular mide 10mm.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930DD1" w:rsidRPr="00EA71D2" w:rsidRDefault="00930DD1" w:rsidP="00930DD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Región retroareolar libre de masas o colecciones.</w:t>
      </w:r>
    </w:p>
    <w:p w:rsidR="005935C9" w:rsidRPr="00EA71D2" w:rsidRDefault="00930DD1" w:rsidP="00930DD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Región axilar sin evidencia de proceso inflamatorio ganglionar.</w:t>
      </w:r>
    </w:p>
    <w:p w:rsidR="00930DD1" w:rsidRPr="00EA71D2" w:rsidRDefault="00930DD1" w:rsidP="00930DD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Pr="003725B3" w:rsidRDefault="003725B3" w:rsidP="005935C9">
      <w:pPr>
        <w:jc w:val="both"/>
        <w:rPr>
          <w:rFonts w:ascii="Arial Black" w:hAnsi="Arial Black" w:cs="Tahoma"/>
          <w:i/>
          <w:color w:val="000000"/>
          <w:sz w:val="20"/>
          <w:szCs w:val="20"/>
        </w:rPr>
      </w:pPr>
      <w:r w:rsidRPr="003725B3">
        <w:rPr>
          <w:rFonts w:ascii="Arial Black" w:hAnsi="Arial Black" w:cs="Tahoma"/>
          <w:i/>
          <w:color w:val="000000"/>
          <w:sz w:val="20"/>
          <w:szCs w:val="20"/>
          <w:u w:val="single"/>
        </w:rPr>
        <w:t>HALLAZGOS ECOGRÁFICOS</w:t>
      </w:r>
      <w:r w:rsidR="00930DD1" w:rsidRPr="003725B3">
        <w:rPr>
          <w:rFonts w:ascii="Arial Black" w:hAnsi="Arial Black" w:cs="Tahoma"/>
          <w:i/>
          <w:color w:val="000000"/>
          <w:sz w:val="20"/>
          <w:szCs w:val="20"/>
          <w:u w:val="single"/>
        </w:rPr>
        <w:t>: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5935C9" w:rsidRDefault="005935C9" w:rsidP="005935C9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A71D2">
        <w:rPr>
          <w:rFonts w:ascii="Tahoma" w:hAnsi="Tahoma" w:cs="Tahoma"/>
          <w:i/>
          <w:color w:val="000000"/>
          <w:sz w:val="20"/>
          <w:szCs w:val="20"/>
        </w:rPr>
        <w:t>HALLAZGOS ECOGR</w:t>
      </w:r>
      <w:r w:rsidR="007140B2">
        <w:rPr>
          <w:rFonts w:ascii="Tahoma" w:hAnsi="Tahoma" w:cs="Tahoma"/>
          <w:i/>
          <w:color w:val="000000"/>
          <w:sz w:val="20"/>
          <w:szCs w:val="20"/>
        </w:rPr>
        <w:t>Á</w:t>
      </w:r>
      <w:r w:rsidRPr="00EA71D2">
        <w:rPr>
          <w:rFonts w:ascii="Tahoma" w:hAnsi="Tahoma" w:cs="Tahoma"/>
          <w:i/>
          <w:color w:val="000000"/>
          <w:sz w:val="20"/>
          <w:szCs w:val="20"/>
        </w:rPr>
        <w:t xml:space="preserve">FICOS EN RELACIÓN CON </w:t>
      </w:r>
      <w:r w:rsidR="00050B1A">
        <w:rPr>
          <w:rFonts w:ascii="Tahoma" w:hAnsi="Tahoma" w:cs="Tahoma"/>
          <w:i/>
          <w:color w:val="000000"/>
          <w:sz w:val="20"/>
          <w:szCs w:val="20"/>
        </w:rPr>
        <w:t>QUISTES SIMPLES EN AMBAS MAMAS.</w:t>
      </w:r>
    </w:p>
    <w:p w:rsidR="00050B1A" w:rsidRPr="00EA71D2" w:rsidRDefault="00050B1A" w:rsidP="00050B1A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D/C MASTOPAT</w:t>
      </w:r>
      <w:r w:rsidR="007140B2">
        <w:rPr>
          <w:rFonts w:ascii="Tahoma" w:hAnsi="Tahoma" w:cs="Tahoma"/>
          <w:i/>
          <w:color w:val="000000"/>
          <w:sz w:val="20"/>
          <w:szCs w:val="20"/>
        </w:rPr>
        <w:t>Í</w:t>
      </w:r>
      <w:r>
        <w:rPr>
          <w:rFonts w:ascii="Tahoma" w:hAnsi="Tahoma" w:cs="Tahoma"/>
          <w:i/>
          <w:color w:val="000000"/>
          <w:sz w:val="20"/>
          <w:szCs w:val="20"/>
        </w:rPr>
        <w:t>A FIBROQU</w:t>
      </w:r>
      <w:r w:rsidR="007140B2">
        <w:rPr>
          <w:rFonts w:ascii="Tahoma" w:hAnsi="Tahoma" w:cs="Tahoma"/>
          <w:i/>
          <w:color w:val="000000"/>
          <w:sz w:val="20"/>
          <w:szCs w:val="20"/>
        </w:rPr>
        <w:t>Í</w:t>
      </w:r>
      <w:r>
        <w:rPr>
          <w:rFonts w:ascii="Tahoma" w:hAnsi="Tahoma" w:cs="Tahoma"/>
          <w:i/>
          <w:color w:val="000000"/>
          <w:sz w:val="20"/>
          <w:szCs w:val="20"/>
        </w:rPr>
        <w:t>STICA.</w:t>
      </w:r>
    </w:p>
    <w:p w:rsidR="005935C9" w:rsidRPr="00EA71D2" w:rsidRDefault="005935C9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20E24" w:rsidRDefault="00050B1A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5935C9" w:rsidRPr="00EA71D2">
        <w:rPr>
          <w:rFonts w:ascii="Tahoma" w:hAnsi="Tahoma" w:cs="Tahoma"/>
          <w:i/>
          <w:color w:val="000000"/>
          <w:sz w:val="20"/>
          <w:szCs w:val="20"/>
        </w:rPr>
        <w:t>CORRELACIONAR CON DATOS CLINICOS Y CONTROL POSTERIOR.</w:t>
      </w:r>
    </w:p>
    <w:p w:rsidR="00050B1A" w:rsidRDefault="00050B1A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140B2" w:rsidRDefault="007140B2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0B1A" w:rsidRDefault="00050B1A" w:rsidP="005935C9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050B1A" w:rsidRPr="00EA71D2" w:rsidRDefault="00050B1A" w:rsidP="005935C9">
      <w:pPr>
        <w:jc w:val="both"/>
        <w:rPr>
          <w:i/>
          <w:color w:val="000000"/>
          <w:sz w:val="20"/>
          <w:szCs w:val="20"/>
        </w:rPr>
      </w:pPr>
    </w:p>
    <w:sectPr w:rsidR="00050B1A" w:rsidRPr="00EA71D2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BA0FC2"/>
    <w:multiLevelType w:val="hybridMultilevel"/>
    <w:tmpl w:val="CD5601F2"/>
    <w:lvl w:ilvl="0" w:tplc="56A6919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7081A"/>
    <w:multiLevelType w:val="hybridMultilevel"/>
    <w:tmpl w:val="D3446306"/>
    <w:lvl w:ilvl="0" w:tplc="1766F198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0E24"/>
    <w:rsid w:val="00000392"/>
    <w:rsid w:val="00001AAB"/>
    <w:rsid w:val="00002317"/>
    <w:rsid w:val="000047B2"/>
    <w:rsid w:val="00004A22"/>
    <w:rsid w:val="00016294"/>
    <w:rsid w:val="0001784A"/>
    <w:rsid w:val="00022898"/>
    <w:rsid w:val="000238F5"/>
    <w:rsid w:val="00024BF3"/>
    <w:rsid w:val="00030256"/>
    <w:rsid w:val="00032006"/>
    <w:rsid w:val="00036886"/>
    <w:rsid w:val="0004045E"/>
    <w:rsid w:val="00041DD7"/>
    <w:rsid w:val="00045FAD"/>
    <w:rsid w:val="000466A1"/>
    <w:rsid w:val="000469F7"/>
    <w:rsid w:val="00050B1A"/>
    <w:rsid w:val="00054A0F"/>
    <w:rsid w:val="00061D33"/>
    <w:rsid w:val="00064F61"/>
    <w:rsid w:val="00065D61"/>
    <w:rsid w:val="00074ABD"/>
    <w:rsid w:val="00075161"/>
    <w:rsid w:val="000769EB"/>
    <w:rsid w:val="000845C5"/>
    <w:rsid w:val="00084F44"/>
    <w:rsid w:val="000853DE"/>
    <w:rsid w:val="00085CA6"/>
    <w:rsid w:val="000873FA"/>
    <w:rsid w:val="0009087D"/>
    <w:rsid w:val="0009124A"/>
    <w:rsid w:val="00091EC8"/>
    <w:rsid w:val="0009344F"/>
    <w:rsid w:val="0009783D"/>
    <w:rsid w:val="000A54F3"/>
    <w:rsid w:val="000B2B38"/>
    <w:rsid w:val="000B3DEA"/>
    <w:rsid w:val="000B4865"/>
    <w:rsid w:val="000D681E"/>
    <w:rsid w:val="000D7645"/>
    <w:rsid w:val="000D7A20"/>
    <w:rsid w:val="000E2FA3"/>
    <w:rsid w:val="000E3781"/>
    <w:rsid w:val="000F2A4A"/>
    <w:rsid w:val="000F7C31"/>
    <w:rsid w:val="00103AFC"/>
    <w:rsid w:val="00107E06"/>
    <w:rsid w:val="00112F08"/>
    <w:rsid w:val="00117BB9"/>
    <w:rsid w:val="001245E4"/>
    <w:rsid w:val="001251C8"/>
    <w:rsid w:val="001251E4"/>
    <w:rsid w:val="00126092"/>
    <w:rsid w:val="00127B2B"/>
    <w:rsid w:val="0013561C"/>
    <w:rsid w:val="00144A7F"/>
    <w:rsid w:val="00145598"/>
    <w:rsid w:val="0015138F"/>
    <w:rsid w:val="00152A03"/>
    <w:rsid w:val="00153B73"/>
    <w:rsid w:val="00160A9D"/>
    <w:rsid w:val="001626E7"/>
    <w:rsid w:val="00163F6B"/>
    <w:rsid w:val="00174732"/>
    <w:rsid w:val="00175718"/>
    <w:rsid w:val="00181E51"/>
    <w:rsid w:val="00181E94"/>
    <w:rsid w:val="00183421"/>
    <w:rsid w:val="00184100"/>
    <w:rsid w:val="001863D2"/>
    <w:rsid w:val="0018677F"/>
    <w:rsid w:val="001A0FAB"/>
    <w:rsid w:val="001A291B"/>
    <w:rsid w:val="001A5022"/>
    <w:rsid w:val="001A5FFB"/>
    <w:rsid w:val="001A69A4"/>
    <w:rsid w:val="001B06E6"/>
    <w:rsid w:val="001B4336"/>
    <w:rsid w:val="001C179F"/>
    <w:rsid w:val="001C46A9"/>
    <w:rsid w:val="001C5E60"/>
    <w:rsid w:val="001C7A7D"/>
    <w:rsid w:val="001D3901"/>
    <w:rsid w:val="001D47D1"/>
    <w:rsid w:val="001F1253"/>
    <w:rsid w:val="001F2806"/>
    <w:rsid w:val="001F443C"/>
    <w:rsid w:val="001F4FDC"/>
    <w:rsid w:val="001F6241"/>
    <w:rsid w:val="002022C8"/>
    <w:rsid w:val="002028AB"/>
    <w:rsid w:val="002028B1"/>
    <w:rsid w:val="002071B5"/>
    <w:rsid w:val="00211017"/>
    <w:rsid w:val="0021235B"/>
    <w:rsid w:val="00212FED"/>
    <w:rsid w:val="0021345C"/>
    <w:rsid w:val="00217EF5"/>
    <w:rsid w:val="00225F3B"/>
    <w:rsid w:val="00232509"/>
    <w:rsid w:val="002333BE"/>
    <w:rsid w:val="002337CD"/>
    <w:rsid w:val="00233B91"/>
    <w:rsid w:val="002500C1"/>
    <w:rsid w:val="00251D0A"/>
    <w:rsid w:val="00251FB5"/>
    <w:rsid w:val="002520EE"/>
    <w:rsid w:val="00254BAF"/>
    <w:rsid w:val="002550A6"/>
    <w:rsid w:val="002552CD"/>
    <w:rsid w:val="00257F52"/>
    <w:rsid w:val="00262980"/>
    <w:rsid w:val="00264C57"/>
    <w:rsid w:val="002721FB"/>
    <w:rsid w:val="00277193"/>
    <w:rsid w:val="002830B0"/>
    <w:rsid w:val="00283E0F"/>
    <w:rsid w:val="00293867"/>
    <w:rsid w:val="00293E66"/>
    <w:rsid w:val="00293EB5"/>
    <w:rsid w:val="002941FC"/>
    <w:rsid w:val="00294A78"/>
    <w:rsid w:val="002A0AE3"/>
    <w:rsid w:val="002A7441"/>
    <w:rsid w:val="002B1904"/>
    <w:rsid w:val="002B60B9"/>
    <w:rsid w:val="002C07BD"/>
    <w:rsid w:val="002C0F2E"/>
    <w:rsid w:val="002C4453"/>
    <w:rsid w:val="002C6C76"/>
    <w:rsid w:val="002C6CF5"/>
    <w:rsid w:val="002C6E12"/>
    <w:rsid w:val="002D1241"/>
    <w:rsid w:val="002D4387"/>
    <w:rsid w:val="002D578E"/>
    <w:rsid w:val="002E0FFD"/>
    <w:rsid w:val="002E1564"/>
    <w:rsid w:val="002E17BC"/>
    <w:rsid w:val="002F15C8"/>
    <w:rsid w:val="002F47BD"/>
    <w:rsid w:val="00310E1D"/>
    <w:rsid w:val="003205B8"/>
    <w:rsid w:val="00330AD4"/>
    <w:rsid w:val="0033470C"/>
    <w:rsid w:val="003363D3"/>
    <w:rsid w:val="003419F5"/>
    <w:rsid w:val="0034582C"/>
    <w:rsid w:val="00352EBE"/>
    <w:rsid w:val="003601F3"/>
    <w:rsid w:val="00360A06"/>
    <w:rsid w:val="00362EE6"/>
    <w:rsid w:val="003725B3"/>
    <w:rsid w:val="00373AEC"/>
    <w:rsid w:val="0037613A"/>
    <w:rsid w:val="00380D09"/>
    <w:rsid w:val="003823EB"/>
    <w:rsid w:val="00392C9E"/>
    <w:rsid w:val="00396E3A"/>
    <w:rsid w:val="00397F81"/>
    <w:rsid w:val="003A6F61"/>
    <w:rsid w:val="003A73D6"/>
    <w:rsid w:val="003A7CA4"/>
    <w:rsid w:val="003A7CA8"/>
    <w:rsid w:val="003B2F82"/>
    <w:rsid w:val="003B45D7"/>
    <w:rsid w:val="003B62E1"/>
    <w:rsid w:val="003C129F"/>
    <w:rsid w:val="003C3256"/>
    <w:rsid w:val="003C3856"/>
    <w:rsid w:val="003D28A0"/>
    <w:rsid w:val="003E22C4"/>
    <w:rsid w:val="003E6D86"/>
    <w:rsid w:val="003F3F86"/>
    <w:rsid w:val="003F641D"/>
    <w:rsid w:val="0040524A"/>
    <w:rsid w:val="00414BED"/>
    <w:rsid w:val="0042185C"/>
    <w:rsid w:val="00423DF3"/>
    <w:rsid w:val="004260B4"/>
    <w:rsid w:val="00430023"/>
    <w:rsid w:val="00431502"/>
    <w:rsid w:val="0043371D"/>
    <w:rsid w:val="00444AE8"/>
    <w:rsid w:val="004459F7"/>
    <w:rsid w:val="00450017"/>
    <w:rsid w:val="00452828"/>
    <w:rsid w:val="00452F6C"/>
    <w:rsid w:val="00457886"/>
    <w:rsid w:val="004677DA"/>
    <w:rsid w:val="00470AA3"/>
    <w:rsid w:val="00472DC9"/>
    <w:rsid w:val="00473EE8"/>
    <w:rsid w:val="00475C56"/>
    <w:rsid w:val="00482785"/>
    <w:rsid w:val="004827FC"/>
    <w:rsid w:val="0048338A"/>
    <w:rsid w:val="00484B71"/>
    <w:rsid w:val="00492A28"/>
    <w:rsid w:val="004A1E73"/>
    <w:rsid w:val="004A3949"/>
    <w:rsid w:val="004A4B72"/>
    <w:rsid w:val="004B02E4"/>
    <w:rsid w:val="004B12E5"/>
    <w:rsid w:val="004B5611"/>
    <w:rsid w:val="004B5E04"/>
    <w:rsid w:val="004B634B"/>
    <w:rsid w:val="004C0463"/>
    <w:rsid w:val="004C0597"/>
    <w:rsid w:val="004C2687"/>
    <w:rsid w:val="004D038B"/>
    <w:rsid w:val="004D458B"/>
    <w:rsid w:val="004E09AB"/>
    <w:rsid w:val="004E1F11"/>
    <w:rsid w:val="004E3234"/>
    <w:rsid w:val="004E5C22"/>
    <w:rsid w:val="004F3535"/>
    <w:rsid w:val="004F796F"/>
    <w:rsid w:val="004F7D19"/>
    <w:rsid w:val="00503EF1"/>
    <w:rsid w:val="00507AD3"/>
    <w:rsid w:val="005121AB"/>
    <w:rsid w:val="0051426E"/>
    <w:rsid w:val="00521BE5"/>
    <w:rsid w:val="00525536"/>
    <w:rsid w:val="0053068D"/>
    <w:rsid w:val="005306C3"/>
    <w:rsid w:val="00535B27"/>
    <w:rsid w:val="005447BD"/>
    <w:rsid w:val="005505B4"/>
    <w:rsid w:val="00560108"/>
    <w:rsid w:val="00562379"/>
    <w:rsid w:val="005625C8"/>
    <w:rsid w:val="0056510E"/>
    <w:rsid w:val="00565973"/>
    <w:rsid w:val="005726C0"/>
    <w:rsid w:val="00576188"/>
    <w:rsid w:val="0058298C"/>
    <w:rsid w:val="005935C9"/>
    <w:rsid w:val="00596EE7"/>
    <w:rsid w:val="005A0505"/>
    <w:rsid w:val="005A2802"/>
    <w:rsid w:val="005A53D1"/>
    <w:rsid w:val="005B0C5E"/>
    <w:rsid w:val="005B5CF2"/>
    <w:rsid w:val="005B6204"/>
    <w:rsid w:val="005B7C6E"/>
    <w:rsid w:val="005C15A5"/>
    <w:rsid w:val="005C3FD6"/>
    <w:rsid w:val="005C48C3"/>
    <w:rsid w:val="005C6CE7"/>
    <w:rsid w:val="005D24D8"/>
    <w:rsid w:val="005E2346"/>
    <w:rsid w:val="005E2DDD"/>
    <w:rsid w:val="005F0F5F"/>
    <w:rsid w:val="00600542"/>
    <w:rsid w:val="00610DE4"/>
    <w:rsid w:val="00611B55"/>
    <w:rsid w:val="00612B88"/>
    <w:rsid w:val="00616ED3"/>
    <w:rsid w:val="00617D8C"/>
    <w:rsid w:val="00625866"/>
    <w:rsid w:val="00631D0A"/>
    <w:rsid w:val="00636FCF"/>
    <w:rsid w:val="006400E7"/>
    <w:rsid w:val="0064766E"/>
    <w:rsid w:val="00651AF9"/>
    <w:rsid w:val="00660917"/>
    <w:rsid w:val="00677636"/>
    <w:rsid w:val="006826BE"/>
    <w:rsid w:val="00687F75"/>
    <w:rsid w:val="006943EF"/>
    <w:rsid w:val="006A10BD"/>
    <w:rsid w:val="006A4D90"/>
    <w:rsid w:val="006A6DE5"/>
    <w:rsid w:val="006A6FDC"/>
    <w:rsid w:val="006A7888"/>
    <w:rsid w:val="006B030C"/>
    <w:rsid w:val="006C09E2"/>
    <w:rsid w:val="006C1F1E"/>
    <w:rsid w:val="006C28BA"/>
    <w:rsid w:val="006D06B9"/>
    <w:rsid w:val="006D2485"/>
    <w:rsid w:val="006D3587"/>
    <w:rsid w:val="006D3E15"/>
    <w:rsid w:val="006D66DE"/>
    <w:rsid w:val="006D7453"/>
    <w:rsid w:val="006E17CE"/>
    <w:rsid w:val="006E5429"/>
    <w:rsid w:val="006F3024"/>
    <w:rsid w:val="00705707"/>
    <w:rsid w:val="007140B2"/>
    <w:rsid w:val="00715263"/>
    <w:rsid w:val="007165D9"/>
    <w:rsid w:val="00717CAD"/>
    <w:rsid w:val="00723589"/>
    <w:rsid w:val="00723F90"/>
    <w:rsid w:val="007258F5"/>
    <w:rsid w:val="00730134"/>
    <w:rsid w:val="0074698A"/>
    <w:rsid w:val="007526FF"/>
    <w:rsid w:val="00754F7E"/>
    <w:rsid w:val="00760705"/>
    <w:rsid w:val="00763DAA"/>
    <w:rsid w:val="00771B4E"/>
    <w:rsid w:val="007747AB"/>
    <w:rsid w:val="00776156"/>
    <w:rsid w:val="007779B0"/>
    <w:rsid w:val="00782072"/>
    <w:rsid w:val="00784966"/>
    <w:rsid w:val="00787A90"/>
    <w:rsid w:val="007A104C"/>
    <w:rsid w:val="007C08B2"/>
    <w:rsid w:val="007C2895"/>
    <w:rsid w:val="007C7E0D"/>
    <w:rsid w:val="007D0A47"/>
    <w:rsid w:val="007D1621"/>
    <w:rsid w:val="007E0211"/>
    <w:rsid w:val="007E33FE"/>
    <w:rsid w:val="007E7B6D"/>
    <w:rsid w:val="007F0897"/>
    <w:rsid w:val="007F743D"/>
    <w:rsid w:val="0080017D"/>
    <w:rsid w:val="00803D02"/>
    <w:rsid w:val="00811A35"/>
    <w:rsid w:val="008122D7"/>
    <w:rsid w:val="00812DB0"/>
    <w:rsid w:val="00813FCF"/>
    <w:rsid w:val="00817DF7"/>
    <w:rsid w:val="00822DB3"/>
    <w:rsid w:val="00830146"/>
    <w:rsid w:val="00835A9D"/>
    <w:rsid w:val="0086049D"/>
    <w:rsid w:val="008632B4"/>
    <w:rsid w:val="00865510"/>
    <w:rsid w:val="00867389"/>
    <w:rsid w:val="008673C9"/>
    <w:rsid w:val="0087257E"/>
    <w:rsid w:val="00875DC2"/>
    <w:rsid w:val="008804E0"/>
    <w:rsid w:val="00881B6E"/>
    <w:rsid w:val="008930EC"/>
    <w:rsid w:val="008B007C"/>
    <w:rsid w:val="008B1702"/>
    <w:rsid w:val="008B2E9C"/>
    <w:rsid w:val="008C1083"/>
    <w:rsid w:val="008C26CC"/>
    <w:rsid w:val="008C2DC5"/>
    <w:rsid w:val="008D06CA"/>
    <w:rsid w:val="008D4888"/>
    <w:rsid w:val="008D6069"/>
    <w:rsid w:val="008D78C8"/>
    <w:rsid w:val="008D7DA4"/>
    <w:rsid w:val="008E08CB"/>
    <w:rsid w:val="008E1AB5"/>
    <w:rsid w:val="008E3E18"/>
    <w:rsid w:val="008F5247"/>
    <w:rsid w:val="009034CA"/>
    <w:rsid w:val="00903614"/>
    <w:rsid w:val="00906184"/>
    <w:rsid w:val="00906BD5"/>
    <w:rsid w:val="00906FD6"/>
    <w:rsid w:val="00907823"/>
    <w:rsid w:val="00913FE5"/>
    <w:rsid w:val="00914A5D"/>
    <w:rsid w:val="0092110D"/>
    <w:rsid w:val="00927E86"/>
    <w:rsid w:val="00930A28"/>
    <w:rsid w:val="00930DD1"/>
    <w:rsid w:val="009372F3"/>
    <w:rsid w:val="0094132D"/>
    <w:rsid w:val="00941C8E"/>
    <w:rsid w:val="0095140A"/>
    <w:rsid w:val="0095270C"/>
    <w:rsid w:val="00953199"/>
    <w:rsid w:val="00954425"/>
    <w:rsid w:val="009549DC"/>
    <w:rsid w:val="00962A6D"/>
    <w:rsid w:val="009631E8"/>
    <w:rsid w:val="009638F8"/>
    <w:rsid w:val="009773BA"/>
    <w:rsid w:val="00977A18"/>
    <w:rsid w:val="009830C8"/>
    <w:rsid w:val="00984650"/>
    <w:rsid w:val="0099199D"/>
    <w:rsid w:val="009937CE"/>
    <w:rsid w:val="009954E6"/>
    <w:rsid w:val="009A1563"/>
    <w:rsid w:val="009A241A"/>
    <w:rsid w:val="009A2958"/>
    <w:rsid w:val="009A60DE"/>
    <w:rsid w:val="009B0EC8"/>
    <w:rsid w:val="009B3648"/>
    <w:rsid w:val="009B388B"/>
    <w:rsid w:val="009C2F85"/>
    <w:rsid w:val="009C4736"/>
    <w:rsid w:val="009C70EF"/>
    <w:rsid w:val="009D04A3"/>
    <w:rsid w:val="009D2CFC"/>
    <w:rsid w:val="009E0C06"/>
    <w:rsid w:val="009F13E4"/>
    <w:rsid w:val="009F3086"/>
    <w:rsid w:val="009F490D"/>
    <w:rsid w:val="009F70CF"/>
    <w:rsid w:val="009F7EEC"/>
    <w:rsid w:val="00A0069A"/>
    <w:rsid w:val="00A046F1"/>
    <w:rsid w:val="00A12D04"/>
    <w:rsid w:val="00A1670B"/>
    <w:rsid w:val="00A16731"/>
    <w:rsid w:val="00A23A6C"/>
    <w:rsid w:val="00A26452"/>
    <w:rsid w:val="00A27E54"/>
    <w:rsid w:val="00A47A13"/>
    <w:rsid w:val="00A50581"/>
    <w:rsid w:val="00A60862"/>
    <w:rsid w:val="00A631DE"/>
    <w:rsid w:val="00A74828"/>
    <w:rsid w:val="00A76505"/>
    <w:rsid w:val="00A80862"/>
    <w:rsid w:val="00AA052E"/>
    <w:rsid w:val="00AA5ECF"/>
    <w:rsid w:val="00AB012A"/>
    <w:rsid w:val="00AB2FB6"/>
    <w:rsid w:val="00AB3C37"/>
    <w:rsid w:val="00AB6367"/>
    <w:rsid w:val="00AB6A15"/>
    <w:rsid w:val="00AC3B88"/>
    <w:rsid w:val="00AD21FE"/>
    <w:rsid w:val="00AE1BEA"/>
    <w:rsid w:val="00AE48E6"/>
    <w:rsid w:val="00AE6328"/>
    <w:rsid w:val="00AE77FE"/>
    <w:rsid w:val="00AF4BEE"/>
    <w:rsid w:val="00AF4D84"/>
    <w:rsid w:val="00AF7354"/>
    <w:rsid w:val="00B1220A"/>
    <w:rsid w:val="00B122A9"/>
    <w:rsid w:val="00B1469E"/>
    <w:rsid w:val="00B1600F"/>
    <w:rsid w:val="00B208D5"/>
    <w:rsid w:val="00B21577"/>
    <w:rsid w:val="00B259BE"/>
    <w:rsid w:val="00B27408"/>
    <w:rsid w:val="00B330F2"/>
    <w:rsid w:val="00B356E5"/>
    <w:rsid w:val="00B40CB1"/>
    <w:rsid w:val="00B4611D"/>
    <w:rsid w:val="00B467FC"/>
    <w:rsid w:val="00B50A6E"/>
    <w:rsid w:val="00B518F8"/>
    <w:rsid w:val="00B52B9D"/>
    <w:rsid w:val="00B57B67"/>
    <w:rsid w:val="00B616EF"/>
    <w:rsid w:val="00B62668"/>
    <w:rsid w:val="00B6581A"/>
    <w:rsid w:val="00B71875"/>
    <w:rsid w:val="00B71E9B"/>
    <w:rsid w:val="00B8264D"/>
    <w:rsid w:val="00B83D29"/>
    <w:rsid w:val="00B8736B"/>
    <w:rsid w:val="00B916BC"/>
    <w:rsid w:val="00B935F4"/>
    <w:rsid w:val="00B958DD"/>
    <w:rsid w:val="00BA1B9E"/>
    <w:rsid w:val="00BA54FF"/>
    <w:rsid w:val="00BB003C"/>
    <w:rsid w:val="00BB0290"/>
    <w:rsid w:val="00BB3CE4"/>
    <w:rsid w:val="00BB4A73"/>
    <w:rsid w:val="00BB5368"/>
    <w:rsid w:val="00BB5E22"/>
    <w:rsid w:val="00BC02EE"/>
    <w:rsid w:val="00BD021D"/>
    <w:rsid w:val="00BD5837"/>
    <w:rsid w:val="00BE0447"/>
    <w:rsid w:val="00BE5022"/>
    <w:rsid w:val="00BE5DE4"/>
    <w:rsid w:val="00BF1043"/>
    <w:rsid w:val="00BF1406"/>
    <w:rsid w:val="00BF17B2"/>
    <w:rsid w:val="00BF4F91"/>
    <w:rsid w:val="00BF76F8"/>
    <w:rsid w:val="00C0332F"/>
    <w:rsid w:val="00C03C12"/>
    <w:rsid w:val="00C03E75"/>
    <w:rsid w:val="00C0472D"/>
    <w:rsid w:val="00C1251E"/>
    <w:rsid w:val="00C13652"/>
    <w:rsid w:val="00C16ADB"/>
    <w:rsid w:val="00C20E24"/>
    <w:rsid w:val="00C21259"/>
    <w:rsid w:val="00C217E0"/>
    <w:rsid w:val="00C256F2"/>
    <w:rsid w:val="00C31BCA"/>
    <w:rsid w:val="00C3459A"/>
    <w:rsid w:val="00C42ADB"/>
    <w:rsid w:val="00C50561"/>
    <w:rsid w:val="00C50D5C"/>
    <w:rsid w:val="00C56152"/>
    <w:rsid w:val="00C73270"/>
    <w:rsid w:val="00C75E80"/>
    <w:rsid w:val="00C852AB"/>
    <w:rsid w:val="00C86931"/>
    <w:rsid w:val="00C92641"/>
    <w:rsid w:val="00CA1CF9"/>
    <w:rsid w:val="00CB0A5E"/>
    <w:rsid w:val="00CB13EB"/>
    <w:rsid w:val="00CB73EC"/>
    <w:rsid w:val="00CC1771"/>
    <w:rsid w:val="00CC467C"/>
    <w:rsid w:val="00CC47D1"/>
    <w:rsid w:val="00CC7A72"/>
    <w:rsid w:val="00CD1E82"/>
    <w:rsid w:val="00CD206E"/>
    <w:rsid w:val="00CD3B5C"/>
    <w:rsid w:val="00CD5AEC"/>
    <w:rsid w:val="00CD6002"/>
    <w:rsid w:val="00CD62A0"/>
    <w:rsid w:val="00CD7BCE"/>
    <w:rsid w:val="00CF0457"/>
    <w:rsid w:val="00CF187D"/>
    <w:rsid w:val="00CF6B60"/>
    <w:rsid w:val="00CF6FB8"/>
    <w:rsid w:val="00D0475F"/>
    <w:rsid w:val="00D07D99"/>
    <w:rsid w:val="00D11AC7"/>
    <w:rsid w:val="00D13407"/>
    <w:rsid w:val="00D1661E"/>
    <w:rsid w:val="00D20968"/>
    <w:rsid w:val="00D23655"/>
    <w:rsid w:val="00D2408C"/>
    <w:rsid w:val="00D25197"/>
    <w:rsid w:val="00D3091E"/>
    <w:rsid w:val="00D31760"/>
    <w:rsid w:val="00D31B59"/>
    <w:rsid w:val="00D33460"/>
    <w:rsid w:val="00D33831"/>
    <w:rsid w:val="00D35001"/>
    <w:rsid w:val="00D44D47"/>
    <w:rsid w:val="00D4561D"/>
    <w:rsid w:val="00D542BB"/>
    <w:rsid w:val="00D5596F"/>
    <w:rsid w:val="00D562B8"/>
    <w:rsid w:val="00D60B5B"/>
    <w:rsid w:val="00D61A8D"/>
    <w:rsid w:val="00D62021"/>
    <w:rsid w:val="00D7060A"/>
    <w:rsid w:val="00D71A51"/>
    <w:rsid w:val="00D73B7C"/>
    <w:rsid w:val="00D7444C"/>
    <w:rsid w:val="00D8268B"/>
    <w:rsid w:val="00D83287"/>
    <w:rsid w:val="00D83D62"/>
    <w:rsid w:val="00D9421F"/>
    <w:rsid w:val="00D95A91"/>
    <w:rsid w:val="00DA0BC1"/>
    <w:rsid w:val="00DA7E14"/>
    <w:rsid w:val="00DB311F"/>
    <w:rsid w:val="00DB34E7"/>
    <w:rsid w:val="00DB3FEA"/>
    <w:rsid w:val="00DC5802"/>
    <w:rsid w:val="00DD3BF5"/>
    <w:rsid w:val="00DE096A"/>
    <w:rsid w:val="00DE2B0D"/>
    <w:rsid w:val="00DE6401"/>
    <w:rsid w:val="00DF0F57"/>
    <w:rsid w:val="00DF181A"/>
    <w:rsid w:val="00DF3508"/>
    <w:rsid w:val="00E051BC"/>
    <w:rsid w:val="00E1272E"/>
    <w:rsid w:val="00E24FF8"/>
    <w:rsid w:val="00E26324"/>
    <w:rsid w:val="00E27624"/>
    <w:rsid w:val="00E30E20"/>
    <w:rsid w:val="00E31B8E"/>
    <w:rsid w:val="00E344AB"/>
    <w:rsid w:val="00E37231"/>
    <w:rsid w:val="00E4362C"/>
    <w:rsid w:val="00E4442B"/>
    <w:rsid w:val="00E4521A"/>
    <w:rsid w:val="00E47E4C"/>
    <w:rsid w:val="00E543DE"/>
    <w:rsid w:val="00E602D7"/>
    <w:rsid w:val="00E61564"/>
    <w:rsid w:val="00E618EA"/>
    <w:rsid w:val="00E6327C"/>
    <w:rsid w:val="00E6612A"/>
    <w:rsid w:val="00E708EA"/>
    <w:rsid w:val="00E7332A"/>
    <w:rsid w:val="00E7409A"/>
    <w:rsid w:val="00E740F6"/>
    <w:rsid w:val="00E74708"/>
    <w:rsid w:val="00E85DC1"/>
    <w:rsid w:val="00E90771"/>
    <w:rsid w:val="00E9753E"/>
    <w:rsid w:val="00EA375A"/>
    <w:rsid w:val="00EA6939"/>
    <w:rsid w:val="00EA700D"/>
    <w:rsid w:val="00EA71D2"/>
    <w:rsid w:val="00EB663B"/>
    <w:rsid w:val="00EB73DC"/>
    <w:rsid w:val="00EC3BC4"/>
    <w:rsid w:val="00ED09D6"/>
    <w:rsid w:val="00ED4997"/>
    <w:rsid w:val="00EE1B33"/>
    <w:rsid w:val="00EF089D"/>
    <w:rsid w:val="00EF4C8E"/>
    <w:rsid w:val="00EF5B0B"/>
    <w:rsid w:val="00EF688B"/>
    <w:rsid w:val="00F04829"/>
    <w:rsid w:val="00F05810"/>
    <w:rsid w:val="00F11025"/>
    <w:rsid w:val="00F11517"/>
    <w:rsid w:val="00F11977"/>
    <w:rsid w:val="00F15C05"/>
    <w:rsid w:val="00F21880"/>
    <w:rsid w:val="00F251F0"/>
    <w:rsid w:val="00F25998"/>
    <w:rsid w:val="00F30A21"/>
    <w:rsid w:val="00F310F4"/>
    <w:rsid w:val="00F31E99"/>
    <w:rsid w:val="00F44C0E"/>
    <w:rsid w:val="00F56088"/>
    <w:rsid w:val="00F64EA3"/>
    <w:rsid w:val="00F66990"/>
    <w:rsid w:val="00F7372B"/>
    <w:rsid w:val="00F74634"/>
    <w:rsid w:val="00F86284"/>
    <w:rsid w:val="00F9060F"/>
    <w:rsid w:val="00F9296D"/>
    <w:rsid w:val="00F955AE"/>
    <w:rsid w:val="00F974A5"/>
    <w:rsid w:val="00FA470E"/>
    <w:rsid w:val="00FB0961"/>
    <w:rsid w:val="00FB556E"/>
    <w:rsid w:val="00FC34BD"/>
    <w:rsid w:val="00FC6201"/>
    <w:rsid w:val="00FD69CB"/>
    <w:rsid w:val="00FE0835"/>
    <w:rsid w:val="00FE0CFC"/>
    <w:rsid w:val="00FE1D64"/>
    <w:rsid w:val="00FE2E00"/>
    <w:rsid w:val="00FE2FB7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38629F7-ABCE-4F63-91D5-B20BA1B3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050B1A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0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Erik</cp:lastModifiedBy>
  <cp:revision>15</cp:revision>
  <cp:lastPrinted>2004-10-30T23:01:00Z</cp:lastPrinted>
  <dcterms:created xsi:type="dcterms:W3CDTF">2016-02-10T16:12:00Z</dcterms:created>
  <dcterms:modified xsi:type="dcterms:W3CDTF">2019-05-20T18:28:00Z</dcterms:modified>
</cp:coreProperties>
</file>