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617" w:rsidRDefault="00102617" w:rsidP="00102617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02617" w:rsidRDefault="00102617" w:rsidP="00102617">
      <w:pPr>
        <w:rPr>
          <w:rFonts w:ascii="Tahoma" w:hAnsi="Tahoma" w:cs="Tahoma"/>
          <w:i/>
          <w:sz w:val="20"/>
          <w:szCs w:val="20"/>
        </w:rPr>
      </w:pPr>
    </w:p>
    <w:p w:rsidR="00102617" w:rsidRDefault="00102617" w:rsidP="00102617">
      <w:pPr>
        <w:rPr>
          <w:rFonts w:ascii="Tahoma" w:hAnsi="Tahoma" w:cs="Tahoma"/>
          <w:i/>
          <w:sz w:val="20"/>
          <w:szCs w:val="20"/>
        </w:rPr>
      </w:pPr>
    </w:p>
    <w:p w:rsidR="00102617" w:rsidRDefault="00102617" w:rsidP="0010261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02617" w:rsidRDefault="00102617" w:rsidP="0010261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02617" w:rsidRDefault="00102617" w:rsidP="0010261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02617" w:rsidRDefault="00102617" w:rsidP="0010261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3E6F38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A76ABD" w:rsidRPr="003E6F38" w:rsidRDefault="00A76ABD" w:rsidP="003E6F38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3E6F38">
        <w:rPr>
          <w:rFonts w:ascii="Arial Black" w:hAnsi="Arial Black" w:cs="Tahoma"/>
          <w:i/>
          <w:noProof/>
          <w:sz w:val="20"/>
          <w:szCs w:val="18"/>
        </w:rPr>
        <w:t>EL ESTUDIO ULTRASONOGR</w:t>
      </w:r>
      <w:r w:rsidR="00EA4B45" w:rsidRPr="003E6F38">
        <w:rPr>
          <w:rFonts w:ascii="Arial Black" w:hAnsi="Arial Black" w:cs="Tahoma"/>
          <w:i/>
          <w:noProof/>
          <w:sz w:val="20"/>
          <w:szCs w:val="18"/>
        </w:rPr>
        <w:t>Á</w:t>
      </w:r>
      <w:r w:rsidRPr="003E6F38">
        <w:rPr>
          <w:rFonts w:ascii="Arial Black" w:hAnsi="Arial Black" w:cs="Tahoma"/>
          <w:i/>
          <w:noProof/>
          <w:sz w:val="20"/>
          <w:szCs w:val="18"/>
        </w:rPr>
        <w:t>FICO REALIZADO CON EC</w:t>
      </w:r>
      <w:r w:rsidR="00A42524" w:rsidRPr="003E6F38">
        <w:rPr>
          <w:rFonts w:ascii="Arial Black" w:hAnsi="Arial Black" w:cs="Tahoma"/>
          <w:i/>
          <w:noProof/>
          <w:sz w:val="20"/>
          <w:szCs w:val="18"/>
        </w:rPr>
        <w:t>Ó</w:t>
      </w: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GRAFO MARCA ESAOTE MODELO </w:t>
      </w:r>
      <w:r w:rsidR="003E6F38">
        <w:rPr>
          <w:rFonts w:ascii="Arial Black" w:hAnsi="Arial Black" w:cs="Tahoma"/>
          <w:i/>
          <w:noProof/>
          <w:sz w:val="20"/>
          <w:szCs w:val="18"/>
        </w:rPr>
        <w:t xml:space="preserve">MINDRAY DC – N3 EN ESCALA DE GRISES Y RECONSTRUCCION </w:t>
      </w: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4D </w:t>
      </w:r>
      <w:r w:rsidR="003E6F38">
        <w:rPr>
          <w:rFonts w:ascii="Arial Black" w:hAnsi="Arial Black" w:cs="Tahoma"/>
          <w:i/>
          <w:noProof/>
          <w:sz w:val="20"/>
          <w:szCs w:val="18"/>
        </w:rPr>
        <w:t xml:space="preserve">EN </w:t>
      </w:r>
      <w:r w:rsidRPr="003E6F38">
        <w:rPr>
          <w:rFonts w:ascii="Arial Black" w:hAnsi="Arial Black" w:cs="Tahoma"/>
          <w:i/>
          <w:noProof/>
          <w:sz w:val="20"/>
          <w:szCs w:val="18"/>
        </w:rPr>
        <w:t>TIEMPO REAL UTILIZANDO TRANSDUCTOR VOLUM</w:t>
      </w:r>
      <w:r w:rsidR="00EA4B45" w:rsidRPr="003E6F38">
        <w:rPr>
          <w:rFonts w:ascii="Arial Black" w:hAnsi="Arial Black" w:cs="Tahoma"/>
          <w:i/>
          <w:noProof/>
          <w:sz w:val="20"/>
          <w:szCs w:val="18"/>
        </w:rPr>
        <w:t>É</w:t>
      </w:r>
      <w:r w:rsidRPr="003E6F38">
        <w:rPr>
          <w:rFonts w:ascii="Arial Black" w:hAnsi="Arial Black" w:cs="Tahoma"/>
          <w:i/>
          <w:noProof/>
          <w:sz w:val="20"/>
          <w:szCs w:val="18"/>
        </w:rPr>
        <w:t>TRICO MULTIFRECUENCIAL, MUESTRA:</w:t>
      </w:r>
    </w:p>
    <w:p w:rsidR="00A76ABD" w:rsidRPr="003E6F38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3E6F38">
        <w:rPr>
          <w:i/>
          <w:sz w:val="18"/>
          <w:szCs w:val="18"/>
        </w:rPr>
        <w:tab/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3E6F38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3E6F38">
          <w:rPr>
            <w:rFonts w:ascii="Tahoma" w:hAnsi="Tahoma" w:cs="Tahoma"/>
            <w:b/>
            <w:i/>
            <w:noProof/>
            <w:sz w:val="18"/>
            <w:szCs w:val="18"/>
          </w:rPr>
          <w:t>62 mm</w:t>
        </w:r>
      </w:smartTag>
      <w:r w:rsidRPr="003E6F38">
        <w:rPr>
          <w:rFonts w:ascii="Tahoma" w:hAnsi="Tahoma" w:cs="Tahoma"/>
          <w:b/>
          <w:i/>
          <w:noProof/>
          <w:sz w:val="18"/>
          <w:szCs w:val="18"/>
        </w:rPr>
        <w:t>. (EG: 20 SEMANAS)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  <w:t>:     3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</w:rPr>
        <w:t>2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20 SEMANAS)</w:t>
      </w: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3E6F38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  <w:t>:     19 mm. (EG: 19 SEMANAS)</w:t>
      </w:r>
    </w:p>
    <w:p w:rsidR="00EA4B45" w:rsidRPr="003E6F38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PONDERA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DO 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FETAL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: 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</w:rPr>
        <w:t>357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gr.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  <w:r w:rsidR="004551E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3E6F38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3E6F38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3E6F38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3E6F38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3E6F38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E6F38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E6F38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E6F38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3E6F38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3E6F38">
        <w:rPr>
          <w:rFonts w:ascii="Tahoma" w:hAnsi="Tahoma" w:cs="Tahoma"/>
          <w:b/>
          <w:i/>
          <w:sz w:val="18"/>
          <w:szCs w:val="18"/>
        </w:rPr>
        <w:t>Í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>NDICE CEF</w:t>
      </w:r>
      <w:r w:rsidR="00EA4B45" w:rsidRPr="003E6F38">
        <w:rPr>
          <w:rFonts w:ascii="Tahoma" w:hAnsi="Tahoma" w:cs="Tahoma"/>
          <w:b/>
          <w:i/>
          <w:sz w:val="18"/>
          <w:szCs w:val="18"/>
        </w:rPr>
        <w:t>Á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>LICO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 w:rsidRPr="003E6F38">
        <w:rPr>
          <w:rFonts w:ascii="Tahoma" w:hAnsi="Tahoma" w:cs="Tahoma"/>
          <w:b/>
          <w:i/>
          <w:sz w:val="18"/>
          <w:szCs w:val="18"/>
        </w:rPr>
        <w:t>73</w:t>
      </w:r>
      <w:r w:rsidR="008C3EAF" w:rsidRPr="003E6F38">
        <w:rPr>
          <w:rFonts w:ascii="Tahoma" w:hAnsi="Tahoma" w:cs="Tahoma"/>
          <w:b/>
          <w:i/>
          <w:sz w:val="18"/>
          <w:szCs w:val="18"/>
        </w:rPr>
        <w:t>%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ab/>
        <w:t xml:space="preserve">(VN: 70 </w:t>
      </w:r>
      <w:r w:rsidR="008C3EAF" w:rsidRPr="003E6F38">
        <w:rPr>
          <w:rFonts w:ascii="Tahoma" w:hAnsi="Tahoma" w:cs="Tahoma"/>
          <w:b/>
          <w:i/>
          <w:sz w:val="18"/>
          <w:szCs w:val="18"/>
        </w:rPr>
        <w:t>–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 xml:space="preserve"> 86</w:t>
      </w:r>
      <w:r w:rsidR="008C3EAF" w:rsidRPr="003E6F38">
        <w:rPr>
          <w:rFonts w:ascii="Tahoma" w:hAnsi="Tahoma" w:cs="Tahoma"/>
          <w:b/>
          <w:i/>
          <w:sz w:val="18"/>
          <w:szCs w:val="18"/>
        </w:rPr>
        <w:t>%</w:t>
      </w:r>
      <w:r w:rsidR="00C538F1" w:rsidRPr="003E6F38">
        <w:rPr>
          <w:rFonts w:ascii="Tahoma" w:hAnsi="Tahoma" w:cs="Tahoma"/>
          <w:b/>
          <w:i/>
          <w:sz w:val="18"/>
          <w:szCs w:val="18"/>
        </w:rPr>
        <w:t xml:space="preserve"> &gt; 14ss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3E6F38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3E6F38">
        <w:rPr>
          <w:rFonts w:ascii="Tahoma" w:hAnsi="Tahoma" w:cs="Tahoma"/>
          <w:b/>
          <w:i/>
          <w:sz w:val="18"/>
          <w:szCs w:val="18"/>
        </w:rPr>
        <w:t>FL/AC</w:t>
      </w:r>
      <w:r w:rsidRPr="003E6F38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 w:rsidRPr="003E6F38">
        <w:rPr>
          <w:rFonts w:ascii="Tahoma" w:hAnsi="Tahoma" w:cs="Tahoma"/>
          <w:b/>
          <w:i/>
          <w:sz w:val="18"/>
          <w:szCs w:val="18"/>
        </w:rPr>
        <w:t>23</w:t>
      </w:r>
      <w:r w:rsidRPr="003E6F38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3E6F38">
        <w:rPr>
          <w:rFonts w:ascii="Tahoma" w:hAnsi="Tahoma" w:cs="Tahoma"/>
          <w:b/>
          <w:i/>
          <w:sz w:val="18"/>
          <w:szCs w:val="18"/>
        </w:rPr>
        <w:tab/>
        <w:t>(VN: 20 – 24 %</w:t>
      </w:r>
      <w:r w:rsidR="00C538F1" w:rsidRPr="003E6F38">
        <w:rPr>
          <w:rFonts w:ascii="Tahoma" w:hAnsi="Tahoma" w:cs="Tahoma"/>
          <w:b/>
          <w:i/>
          <w:sz w:val="18"/>
          <w:szCs w:val="18"/>
        </w:rPr>
        <w:t xml:space="preserve"> &gt; 21ss</w:t>
      </w:r>
      <w:r w:rsidRPr="003E6F38">
        <w:rPr>
          <w:rFonts w:ascii="Tahoma" w:hAnsi="Tahoma" w:cs="Tahoma"/>
          <w:b/>
          <w:i/>
          <w:sz w:val="18"/>
          <w:szCs w:val="18"/>
        </w:rPr>
        <w:t xml:space="preserve">)  </w:t>
      </w:r>
      <w:r w:rsidRPr="003E6F38">
        <w:rPr>
          <w:rFonts w:ascii="Tahoma" w:hAnsi="Tahoma" w:cs="Tahoma"/>
          <w:b/>
          <w:i/>
          <w:sz w:val="18"/>
          <w:szCs w:val="18"/>
        </w:rPr>
        <w:tab/>
      </w:r>
    </w:p>
    <w:p w:rsidR="00A76ABD" w:rsidRPr="003E6F38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3E6F38">
        <w:rPr>
          <w:rFonts w:ascii="Tahoma" w:hAnsi="Tahoma" w:cs="Tahoma"/>
          <w:b/>
          <w:i/>
          <w:sz w:val="18"/>
          <w:szCs w:val="18"/>
        </w:rPr>
        <w:t>FL/DBP</w:t>
      </w:r>
      <w:r w:rsidRPr="003E6F38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3E6F38">
        <w:rPr>
          <w:rFonts w:ascii="Tahoma" w:hAnsi="Tahoma" w:cs="Tahoma"/>
          <w:b/>
          <w:i/>
          <w:sz w:val="18"/>
          <w:szCs w:val="18"/>
        </w:rPr>
        <w:tab/>
        <w:t>(VN: 71 – 87 %</w:t>
      </w:r>
      <w:r w:rsidR="00C538F1" w:rsidRPr="003E6F38">
        <w:rPr>
          <w:rFonts w:ascii="Tahoma" w:hAnsi="Tahoma" w:cs="Tahoma"/>
          <w:b/>
          <w:i/>
          <w:sz w:val="18"/>
          <w:szCs w:val="18"/>
        </w:rPr>
        <w:t xml:space="preserve"> &gt; 23ss</w:t>
      </w:r>
      <w:r w:rsidRPr="003E6F38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3E6F38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3E6F38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3E6F38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3E6F38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3E6F38">
        <w:rPr>
          <w:rFonts w:ascii="Tahoma" w:hAnsi="Tahoma" w:cs="Tahoma"/>
          <w:i/>
          <w:noProof/>
          <w:sz w:val="18"/>
          <w:szCs w:val="18"/>
        </w:rPr>
        <w:t>s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3E6F38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3E6F38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3E6F38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3E6F38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Pr="003E6F38" w:rsidRDefault="00EE5946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>P</w:t>
      </w:r>
      <w:r w:rsidRPr="003E6F38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3E6F38">
        <w:rPr>
          <w:rFonts w:ascii="Tahoma" w:hAnsi="Tahoma" w:cs="Tahoma"/>
          <w:i/>
          <w:noProof/>
          <w:sz w:val="18"/>
          <w:szCs w:val="18"/>
        </w:rPr>
        <w:t>55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G</w:t>
      </w:r>
      <w:r w:rsidR="0036084D" w:rsidRPr="003E6F38">
        <w:rPr>
          <w:rFonts w:ascii="Tahoma" w:hAnsi="Tahoma" w:cs="Tahoma"/>
          <w:i/>
          <w:noProof/>
          <w:sz w:val="18"/>
          <w:szCs w:val="18"/>
        </w:rPr>
        <w:t>randes vasos s</w:t>
      </w:r>
      <w:r w:rsidRPr="003E6F38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3E6F38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>í</w:t>
      </w:r>
      <w:r w:rsidRPr="003E6F38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3E6F38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3E6F38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3E6F38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3E6F38">
        <w:rPr>
          <w:rFonts w:ascii="Tahoma" w:hAnsi="Tahoma" w:cs="Tahoma"/>
          <w:i/>
          <w:noProof/>
          <w:sz w:val="18"/>
          <w:szCs w:val="18"/>
        </w:rPr>
        <w:t>s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3E6F38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3E6F38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3E6F38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3E6F38">
        <w:rPr>
          <w:rFonts w:ascii="Tahoma" w:hAnsi="Tahoma" w:cs="Tahoma"/>
          <w:i/>
          <w:noProof/>
          <w:sz w:val="18"/>
          <w:szCs w:val="18"/>
        </w:rPr>
        <w:t>pos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3E6F38">
        <w:rPr>
          <w:rFonts w:ascii="Tahoma" w:hAnsi="Tahoma" w:cs="Tahoma"/>
          <w:i/>
          <w:noProof/>
          <w:sz w:val="18"/>
          <w:szCs w:val="18"/>
        </w:rPr>
        <w:t>20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3E6F38">
        <w:rPr>
          <w:rFonts w:ascii="Tahoma" w:hAnsi="Tahoma" w:cs="Tahoma"/>
          <w:i/>
          <w:noProof/>
          <w:sz w:val="18"/>
          <w:szCs w:val="18"/>
        </w:rPr>
        <w:t>Ó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3E6F38">
        <w:rPr>
          <w:rFonts w:ascii="Tahoma" w:hAnsi="Tahoma" w:cs="Tahoma"/>
          <w:i/>
          <w:noProof/>
          <w:sz w:val="18"/>
          <w:szCs w:val="18"/>
        </w:rPr>
        <w:t>0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>ó</w:t>
      </w:r>
      <w:r w:rsidRPr="003E6F38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3E6F38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3E6F38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3E6F38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3E6F38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3E6F38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3E6F38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3E6F38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3E6F38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3E6F38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3E6F38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3E6F38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3E6F38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3E6F38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3E6F38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3E6F38" w:rsidRDefault="003E6F38" w:rsidP="00A76ABD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>
        <w:rPr>
          <w:rFonts w:ascii="Arial Black" w:hAnsi="Arial Black" w:cs="Tahoma"/>
          <w:i/>
          <w:noProof/>
          <w:sz w:val="20"/>
          <w:szCs w:val="18"/>
          <w:u w:val="single"/>
        </w:rPr>
        <w:t>HALLAZGOS ECOGRÁFICOS</w:t>
      </w:r>
      <w:r w:rsidR="00A76ABD" w:rsidRPr="003E6F38">
        <w:rPr>
          <w:rFonts w:ascii="Arial Black" w:hAnsi="Arial Black" w:cs="Tahoma"/>
          <w:i/>
          <w:noProof/>
          <w:sz w:val="20"/>
          <w:szCs w:val="18"/>
          <w:u w:val="single"/>
        </w:rPr>
        <w:t xml:space="preserve">: </w:t>
      </w:r>
    </w:p>
    <w:p w:rsidR="00C30867" w:rsidRPr="003E6F38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3E6F38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3E6F38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3E6F38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3E6F38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3E6F38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3E6F38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Pr="003E6F38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3E6F38" w:rsidRDefault="00A76ABD" w:rsidP="00A76ABD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3E6F38">
        <w:rPr>
          <w:rFonts w:ascii="Arial Black" w:hAnsi="Arial Black" w:cs="Tahoma"/>
          <w:i/>
          <w:noProof/>
          <w:sz w:val="20"/>
          <w:szCs w:val="18"/>
          <w:u w:val="single"/>
        </w:rPr>
        <w:t>RECOMENDACIONES:</w:t>
      </w:r>
    </w:p>
    <w:p w:rsidR="00A76ABD" w:rsidRPr="003E6F38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3E6F38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6084D" w:rsidRPr="003E6F38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6084D" w:rsidRPr="003E6F38" w:rsidRDefault="0036084D" w:rsidP="00A76ABD">
      <w:pPr>
        <w:tabs>
          <w:tab w:val="left" w:pos="3853"/>
        </w:tabs>
        <w:rPr>
          <w:i/>
          <w:noProof/>
        </w:rPr>
      </w:pPr>
    </w:p>
    <w:sectPr w:rsidR="0036084D" w:rsidRPr="003E6F38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617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6F38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259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A5EB9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102617"/>
    <w:rPr>
      <w:rFonts w:ascii="Arial" w:hAnsi="Arial" w:cs="Arial"/>
      <w:b/>
      <w:bCs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2011-11-11T18:24:00Z</cp:lastPrinted>
  <dcterms:created xsi:type="dcterms:W3CDTF">2016-02-10T16:14:00Z</dcterms:created>
  <dcterms:modified xsi:type="dcterms:W3CDTF">2019-05-04T18:55:00Z</dcterms:modified>
</cp:coreProperties>
</file>