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336" w:rsidRDefault="004D7336" w:rsidP="004D7336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D7336" w:rsidRDefault="004D7336" w:rsidP="004D7336">
      <w:pPr>
        <w:rPr>
          <w:rFonts w:ascii="Arial" w:hAnsi="Arial" w:cs="Arial"/>
          <w:i/>
          <w:color w:val="000000"/>
        </w:rPr>
      </w:pP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7336" w:rsidRDefault="004D7336" w:rsidP="004D733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0115B8" w:rsidRDefault="005601F2">
      <w:pPr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ED2EAB" w:rsidP="000115B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17"/>
        </w:rPr>
      </w:pP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EL ESTUDIO ULTRASONOGRAFICO REALIZADO CON ECOGRAFO MARCA </w:t>
      </w:r>
      <w:r w:rsidR="00BF0B8F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EN ESCALA DE GRISES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UTILIZANDO TRANSDUCTOR </w:t>
      </w:r>
      <w:r w:rsidR="000115B8"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 xml:space="preserve">CONVEXO </w:t>
      </w:r>
      <w:r w:rsidRPr="000115B8">
        <w:rPr>
          <w:rFonts w:ascii="Arial Black" w:hAnsi="Arial Black" w:cs="Tahoma"/>
          <w:b w:val="0"/>
          <w:i/>
          <w:noProof/>
          <w:color w:val="000000"/>
          <w:sz w:val="20"/>
          <w:szCs w:val="17"/>
        </w:rPr>
        <w:t>MULTIFRECUENCIAL, MUESTRA: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FETO</w:t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="00042A78"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Unico en: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SITUACION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LONGITUDINAL.</w:t>
      </w:r>
    </w:p>
    <w:p w:rsidR="008A7AB3" w:rsidRPr="000115B8" w:rsidRDefault="008A7AB3" w:rsidP="008A7AB3">
      <w:pPr>
        <w:widowControl w:val="0"/>
        <w:jc w:val="both"/>
        <w:rPr>
          <w:rFonts w:ascii="Tahoma" w:hAnsi="Tahoma" w:cs="Tahoma"/>
          <w:i/>
          <w:noProof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PRESENTACION</w:t>
      </w: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>: CEFALICA.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noProof/>
          <w:color w:val="000000"/>
          <w:sz w:val="17"/>
          <w:szCs w:val="17"/>
          <w:u w:val="single"/>
        </w:rPr>
        <w:t>DORSO</w:t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</w:r>
      <w:r w:rsidRPr="000115B8">
        <w:rPr>
          <w:rFonts w:ascii="Tahoma" w:hAnsi="Tahoma" w:cs="Tahoma"/>
          <w:i/>
          <w:noProof/>
          <w:color w:val="000000"/>
          <w:sz w:val="17"/>
          <w:szCs w:val="17"/>
        </w:rPr>
        <w:tab/>
        <w:t>: HACIA LA IZQUIERDA, Al momento del examen.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ANATOMIA ECOGRAFICA FETAL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M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SEXO FETAL: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 xml:space="preserve"> MASCULINO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BIOMETRÍA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Diámetro Biparietal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 81mm.  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32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Circunferencia cefálica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273mm.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33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Circunferencia Abdominal 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 xml:space="preserve">: 301mm.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31 SEMANAS)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Longitud de Fémur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  <w:t>:   68mm.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ab/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(EG: 35 SEMANAS)</w:t>
      </w:r>
    </w:p>
    <w:p w:rsidR="008A7AB3" w:rsidRPr="000115B8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Ponderado Fetal </w:t>
      </w:r>
      <w:r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  <w:t>:  2116gr.</w:t>
      </w:r>
      <w:r w:rsidR="000B112A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 xml:space="preserve"> </w:t>
      </w:r>
      <w:r w:rsidR="00042A78" w:rsidRPr="000115B8">
        <w:rPr>
          <w:rFonts w:ascii="Tahoma" w:hAnsi="Tahoma" w:cs="Tahoma"/>
          <w:i/>
          <w:color w:val="000000"/>
          <w:sz w:val="17"/>
          <w:szCs w:val="17"/>
          <w:lang w:val="en-US"/>
        </w:rPr>
        <w:tab/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(Method Hadlock</w:t>
      </w:r>
      <w:r w:rsid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 xml:space="preserve"> </w:t>
      </w:r>
      <w:r w:rsidR="000B112A" w:rsidRPr="000115B8">
        <w:rPr>
          <w:rFonts w:ascii="Tahoma" w:hAnsi="Tahoma" w:cs="Tahoma"/>
          <w:b/>
          <w:i/>
          <w:noProof/>
          <w:color w:val="000000"/>
          <w:sz w:val="17"/>
          <w:szCs w:val="17"/>
          <w:lang w:val="en-US"/>
        </w:rPr>
        <w:t>4)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n-US"/>
        </w:rPr>
      </w:pP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  <w:lang w:val="es-PE"/>
        </w:rPr>
        <w:t>INDICES:</w:t>
      </w:r>
    </w:p>
    <w:p w:rsidR="00042A78" w:rsidRPr="000115B8" w:rsidRDefault="00042A78" w:rsidP="00042A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7"/>
          <w:szCs w:val="17"/>
          <w:lang w:val="es-PE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>FL/AC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: 23%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  <w:t xml:space="preserve">(VN: 20 – 24 %)  </w:t>
      </w:r>
      <w:r w:rsidRPr="000115B8">
        <w:rPr>
          <w:rFonts w:ascii="Tahoma" w:hAnsi="Tahoma" w:cs="Tahoma"/>
          <w:b/>
          <w:i/>
          <w:color w:val="000000"/>
          <w:sz w:val="17"/>
          <w:szCs w:val="17"/>
          <w:lang w:val="es-PE"/>
        </w:rPr>
        <w:tab/>
      </w:r>
    </w:p>
    <w:p w:rsidR="00042A78" w:rsidRPr="004920B8" w:rsidRDefault="00042A78" w:rsidP="008A7AB3">
      <w:pPr>
        <w:jc w:val="both"/>
        <w:rPr>
          <w:rFonts w:ascii="Tahoma" w:hAnsi="Tahoma" w:cs="Tahoma"/>
          <w:i/>
          <w:color w:val="000000"/>
          <w:sz w:val="17"/>
          <w:szCs w:val="17"/>
          <w:lang w:val="es-VE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b/>
          <w:bCs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BIENESTAR FETAL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bCs/>
          <w:i/>
          <w:color w:val="000000"/>
          <w:sz w:val="18"/>
          <w:szCs w:val="17"/>
        </w:rPr>
        <w:t>Latidos cardiacos: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 presentes y rítmicos de 139 Lat. x min., registrado mediante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 xml:space="preserve">Doppler pulsado y continuo en 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modo </w:t>
      </w:r>
      <w:r w:rsidR="00FB709D" w:rsidRPr="000115B8">
        <w:rPr>
          <w:rFonts w:ascii="Tahoma" w:hAnsi="Tahoma" w:cs="Tahoma"/>
          <w:i/>
          <w:color w:val="000000"/>
          <w:sz w:val="18"/>
          <w:szCs w:val="17"/>
        </w:rPr>
        <w:t>Dupplex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 xml:space="preserve">Movimientos respiratorios: </w:t>
      </w:r>
      <w:r w:rsidR="00B94411" w:rsidRPr="000115B8">
        <w:rPr>
          <w:rFonts w:ascii="Tahoma" w:hAnsi="Tahoma" w:cs="Tahoma"/>
          <w:i/>
          <w:color w:val="000000"/>
          <w:sz w:val="18"/>
          <w:szCs w:val="17"/>
        </w:rPr>
        <w:t>P</w:t>
      </w:r>
      <w:r w:rsidRPr="000115B8">
        <w:rPr>
          <w:rFonts w:ascii="Tahoma" w:hAnsi="Tahoma" w:cs="Tahoma"/>
          <w:i/>
          <w:color w:val="000000"/>
          <w:sz w:val="18"/>
          <w:szCs w:val="17"/>
        </w:rPr>
        <w:t>resente.</w:t>
      </w:r>
    </w:p>
    <w:p w:rsidR="00B94411" w:rsidRPr="000115B8" w:rsidRDefault="00B94411" w:rsidP="008A7AB3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PLACENTA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Localizada en la pared corporal posterior. Espesor: 35mm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Grado de maduración: II / III (CLASIFICACION GRANNUM).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bCs/>
          <w:i/>
          <w:color w:val="000000"/>
          <w:sz w:val="17"/>
          <w:szCs w:val="17"/>
          <w:u w:val="single"/>
        </w:rPr>
        <w:t>LIQUIDO AMNIÓTICO</w:t>
      </w:r>
      <w:r w:rsidRPr="000115B8">
        <w:rPr>
          <w:rFonts w:ascii="Tahoma" w:hAnsi="Tahoma" w:cs="Tahoma"/>
          <w:b/>
          <w:bCs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Aspecto y volumen conservado. 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Índice de Líquido Amniótico: 10.5cm. (VN.: 5.0 – 25.0cm.).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b/>
          <w:i/>
          <w:color w:val="000000"/>
          <w:sz w:val="17"/>
          <w:szCs w:val="17"/>
          <w:u w:val="single"/>
        </w:rPr>
        <w:t>CORDON UMBILICAL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: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A7AB3" w:rsidRPr="000115B8" w:rsidRDefault="008A7AB3" w:rsidP="008A7AB3">
      <w:pPr>
        <w:jc w:val="both"/>
        <w:rPr>
          <w:rFonts w:ascii="Tahoma" w:hAnsi="Tahoma" w:cs="Tahoma"/>
          <w:b/>
          <w:i/>
          <w:color w:val="000000"/>
          <w:sz w:val="17"/>
          <w:szCs w:val="17"/>
        </w:rPr>
      </w:pPr>
    </w:p>
    <w:p w:rsidR="008A7AB3" w:rsidRPr="000115B8" w:rsidRDefault="000115B8" w:rsidP="008A7AB3">
      <w:pPr>
        <w:jc w:val="both"/>
        <w:rPr>
          <w:rFonts w:ascii="Arial Black" w:hAnsi="Arial Black" w:cs="Tahoma"/>
          <w:bCs/>
          <w:i/>
          <w:color w:val="000000"/>
          <w:sz w:val="18"/>
          <w:szCs w:val="17"/>
        </w:rPr>
      </w:pPr>
      <w:r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HALLAZGOS ECOGRÁFICOS</w:t>
      </w:r>
      <w:r w:rsidR="00042A78" w:rsidRPr="000115B8">
        <w:rPr>
          <w:rFonts w:ascii="Arial Black" w:hAnsi="Arial Black" w:cs="Tahoma"/>
          <w:bCs/>
          <w:i/>
          <w:color w:val="000000"/>
          <w:sz w:val="18"/>
          <w:szCs w:val="17"/>
          <w:u w:val="single"/>
        </w:rPr>
        <w:t>: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8A7AB3" w:rsidRPr="000115B8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GESTACIÓN UNICA ACTIVA DISCORDANTE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31 – 32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x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DBP, AC Y DE </w:t>
      </w:r>
      <w:r w:rsidRPr="000115B8">
        <w:rPr>
          <w:rFonts w:ascii="Tahoma" w:hAnsi="Tahoma" w:cs="Tahoma"/>
          <w:b/>
          <w:i/>
          <w:color w:val="000000"/>
          <w:sz w:val="17"/>
          <w:szCs w:val="17"/>
        </w:rPr>
        <w:t>35 SEMANAS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 X LONGITUD FEMORAL.</w:t>
      </w:r>
    </w:p>
    <w:p w:rsidR="008A7AB3" w:rsidRPr="000115B8" w:rsidRDefault="008A7AB3" w:rsidP="00042A78">
      <w:pPr>
        <w:ind w:firstLine="708"/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>D/C RESTRICCION DEL CRECIMIENTO INTRAUTERINO</w:t>
      </w:r>
      <w:r w:rsidR="000115B8">
        <w:rPr>
          <w:rFonts w:ascii="Tahoma" w:hAnsi="Tahoma" w:cs="Tahoma"/>
          <w:i/>
          <w:color w:val="000000"/>
          <w:sz w:val="17"/>
          <w:szCs w:val="17"/>
        </w:rPr>
        <w:t xml:space="preserve"> 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TIPO II.</w:t>
      </w:r>
    </w:p>
    <w:p w:rsidR="008A7AB3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27451F" w:rsidRPr="000115B8" w:rsidRDefault="008A7AB3" w:rsidP="008A7AB3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 w:rsidRPr="000115B8">
        <w:rPr>
          <w:rFonts w:ascii="Tahoma" w:hAnsi="Tahoma" w:cs="Tahoma"/>
          <w:i/>
          <w:color w:val="000000"/>
          <w:sz w:val="17"/>
          <w:szCs w:val="17"/>
        </w:rPr>
        <w:t xml:space="preserve">S/S CORRELACIONAR CON DATOS CLINICOS, ESTUDIOS ECOGRAFICOS PREVIOS Y COMPLEMENTAR CON ECOGRAFIA DE II NIVEL (DOPPLER </w:t>
      </w:r>
      <w:r w:rsidR="000115B8">
        <w:rPr>
          <w:rFonts w:ascii="Tahoma" w:hAnsi="Tahoma" w:cs="Tahoma"/>
          <w:i/>
          <w:color w:val="000000"/>
          <w:sz w:val="17"/>
          <w:szCs w:val="17"/>
        </w:rPr>
        <w:t>OBSTÉTRICO</w:t>
      </w:r>
      <w:r w:rsidRPr="000115B8">
        <w:rPr>
          <w:rFonts w:ascii="Tahoma" w:hAnsi="Tahoma" w:cs="Tahoma"/>
          <w:i/>
          <w:color w:val="000000"/>
          <w:sz w:val="17"/>
          <w:szCs w:val="17"/>
        </w:rPr>
        <w:t>).</w:t>
      </w:r>
    </w:p>
    <w:p w:rsidR="00C003E0" w:rsidRDefault="00C003E0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</w:p>
    <w:p w:rsidR="000115B8" w:rsidRPr="000115B8" w:rsidRDefault="000115B8" w:rsidP="00C003E0">
      <w:pPr>
        <w:jc w:val="both"/>
        <w:rPr>
          <w:rFonts w:ascii="Tahoma" w:hAnsi="Tahoma" w:cs="Tahoma"/>
          <w:i/>
          <w:color w:val="000000"/>
          <w:sz w:val="17"/>
          <w:szCs w:val="17"/>
        </w:rPr>
      </w:pPr>
      <w:r>
        <w:rPr>
          <w:rFonts w:ascii="Tahoma" w:hAnsi="Tahoma" w:cs="Tahoma"/>
          <w:i/>
          <w:color w:val="000000"/>
          <w:sz w:val="17"/>
          <w:szCs w:val="17"/>
        </w:rPr>
        <w:t>ATENTAMENTE,</w:t>
      </w:r>
    </w:p>
    <w:sectPr w:rsidR="000115B8" w:rsidRPr="000115B8" w:rsidSect="00042A78">
      <w:pgSz w:w="11907" w:h="16800" w:code="259"/>
      <w:pgMar w:top="1797" w:right="1134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15B8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20B8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336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B8F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DE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5B57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6C565A-3CDC-49FB-85D1-F10BAF77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D7336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2006-01-19T01:31:00Z</cp:lastPrinted>
  <dcterms:created xsi:type="dcterms:W3CDTF">2016-02-10T16:35:00Z</dcterms:created>
  <dcterms:modified xsi:type="dcterms:W3CDTF">2019-05-20T18:34:00Z</dcterms:modified>
</cp:coreProperties>
</file>