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0B40" w:rsidRPr="008B1AF7" w:rsidRDefault="00F50B40" w:rsidP="00F50B40">
      <w:pPr>
        <w:pStyle w:val="Ttulo"/>
        <w:rPr>
          <w:rFonts w:ascii="Arial Black" w:eastAsia="Batang" w:hAnsi="Arial Black"/>
          <w:i/>
          <w:color w:val="000000"/>
          <w:u w:val="single"/>
        </w:rPr>
      </w:pPr>
      <w:r w:rsidRPr="008B1AF7">
        <w:rPr>
          <w:rFonts w:ascii="Arial Black" w:eastAsia="Batang" w:hAnsi="Arial Black"/>
          <w:i/>
          <w:color w:val="000000"/>
          <w:u w:val="single"/>
        </w:rPr>
        <w:t>INFORME ULTRASONOGRÁFICO</w:t>
      </w:r>
    </w:p>
    <w:p w:rsidR="00F50B40" w:rsidRPr="008B1AF7" w:rsidRDefault="00F50B40" w:rsidP="00F50B40">
      <w:pPr>
        <w:rPr>
          <w:rFonts w:ascii="Arial" w:eastAsia="Batang" w:hAnsi="Arial" w:cs="Arial"/>
          <w:i/>
          <w:color w:val="000000"/>
          <w:sz w:val="20"/>
          <w:szCs w:val="20"/>
        </w:rPr>
      </w:pPr>
    </w:p>
    <w:p w:rsidR="00844DB0" w:rsidRDefault="00844DB0" w:rsidP="00844DB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CE1A8E">
        <w:rPr>
          <w:rFonts w:ascii="Tahoma" w:hAnsi="Tahoma" w:cs="Tahoma"/>
          <w:i/>
          <w:sz w:val="20"/>
          <w:szCs w:val="20"/>
        </w:rPr>
        <w:t>${name}</w:t>
      </w:r>
      <w:bookmarkStart w:id="0" w:name="_GoBack"/>
      <w:bookmarkEnd w:id="0"/>
    </w:p>
    <w:p w:rsidR="00844DB0" w:rsidRDefault="00844DB0" w:rsidP="00844DB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descripcion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844DB0" w:rsidRDefault="00844DB0" w:rsidP="00844DB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indicacion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844DB0" w:rsidRDefault="00844DB0" w:rsidP="00844DB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F50B40" w:rsidRPr="00F431C8" w:rsidRDefault="00F50B40" w:rsidP="00F50B40">
      <w:pPr>
        <w:jc w:val="both"/>
        <w:rPr>
          <w:rFonts w:ascii="Tahoma" w:eastAsia="Batang" w:hAnsi="Tahoma" w:cs="Arial"/>
          <w:b/>
          <w:bCs/>
          <w:i/>
          <w:color w:val="000000"/>
          <w:sz w:val="20"/>
          <w:szCs w:val="20"/>
        </w:rPr>
      </w:pPr>
    </w:p>
    <w:p w:rsidR="00F50B40" w:rsidRPr="00F431C8" w:rsidRDefault="00F431C8" w:rsidP="00F50B40">
      <w:pPr>
        <w:jc w:val="both"/>
        <w:rPr>
          <w:rFonts w:ascii="Arial Black" w:eastAsia="Batang" w:hAnsi="Arial Black" w:cs="Arial"/>
          <w:b/>
          <w:i/>
          <w:noProof/>
          <w:color w:val="000000"/>
          <w:sz w:val="18"/>
          <w:szCs w:val="20"/>
        </w:rPr>
      </w:pPr>
      <w:r w:rsidRPr="00F431C8">
        <w:rPr>
          <w:rFonts w:ascii="Arial Black" w:eastAsia="Batang" w:hAnsi="Arial Black" w:cs="Arial"/>
          <w:b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 w:rsidR="0090491A">
        <w:rPr>
          <w:rFonts w:ascii="Arial Black" w:eastAsia="Batang" w:hAnsi="Arial Black" w:cs="Arial"/>
          <w:b/>
          <w:i/>
          <w:noProof/>
          <w:color w:val="000000"/>
          <w:sz w:val="18"/>
          <w:szCs w:val="20"/>
        </w:rPr>
        <w:t xml:space="preserve">MyLAB </w:t>
      </w:r>
      <w:r w:rsidRPr="00F431C8">
        <w:rPr>
          <w:rFonts w:ascii="Arial Black" w:eastAsia="Batang" w:hAnsi="Arial Black" w:cs="Arial"/>
          <w:b/>
          <w:i/>
          <w:noProof/>
          <w:color w:val="000000"/>
          <w:sz w:val="18"/>
          <w:szCs w:val="20"/>
        </w:rPr>
        <w:t>EN ESCALA DE GRISES Y UTILIZANDO TRANSDUCTOR CONVEXO MULTIFRECUENCIAL, MUESTRA:</w:t>
      </w:r>
    </w:p>
    <w:p w:rsidR="00F431C8" w:rsidRPr="00F431C8" w:rsidRDefault="00F431C8" w:rsidP="00F50B40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</w:p>
    <w:p w:rsidR="00F50B40" w:rsidRPr="00F431C8" w:rsidRDefault="00F50B40" w:rsidP="00F50B40">
      <w:pPr>
        <w:jc w:val="both"/>
        <w:outlineLvl w:val="0"/>
        <w:rPr>
          <w:rFonts w:ascii="Tahoma" w:eastAsia="Batang" w:hAnsi="Tahoma" w:cs="Arial"/>
          <w:i/>
          <w:color w:val="000000"/>
          <w:sz w:val="18"/>
          <w:szCs w:val="20"/>
        </w:rPr>
      </w:pPr>
      <w:r w:rsidRPr="00F431C8">
        <w:rPr>
          <w:rFonts w:ascii="Tahoma" w:eastAsia="Batang" w:hAnsi="Tahoma" w:cs="Arial"/>
          <w:b/>
          <w:bCs/>
          <w:i/>
          <w:color w:val="000000"/>
          <w:sz w:val="18"/>
          <w:szCs w:val="20"/>
          <w:u w:val="single"/>
        </w:rPr>
        <w:t>RIÑON DERECHO</w:t>
      </w:r>
      <w:r w:rsidRPr="00F431C8">
        <w:rPr>
          <w:rFonts w:ascii="Tahoma" w:eastAsia="Batang" w:hAnsi="Tahoma" w:cs="Arial"/>
          <w:b/>
          <w:bCs/>
          <w:i/>
          <w:color w:val="000000"/>
          <w:sz w:val="18"/>
          <w:szCs w:val="20"/>
        </w:rPr>
        <w:t>:</w:t>
      </w:r>
      <w:r w:rsidRPr="00F431C8">
        <w:rPr>
          <w:rFonts w:ascii="Tahoma" w:eastAsia="Batang" w:hAnsi="Tahoma" w:cs="Arial"/>
          <w:i/>
          <w:color w:val="000000"/>
          <w:sz w:val="18"/>
          <w:szCs w:val="20"/>
        </w:rPr>
        <w:t xml:space="preserve"> </w:t>
      </w:r>
    </w:p>
    <w:p w:rsidR="00F50B40" w:rsidRPr="00F431C8" w:rsidRDefault="00F50B40" w:rsidP="00F50B40">
      <w:pPr>
        <w:numPr>
          <w:ilvl w:val="0"/>
          <w:numId w:val="3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F431C8">
        <w:rPr>
          <w:rFonts w:ascii="Tahoma" w:eastAsia="Batang" w:hAnsi="Tahoma" w:cs="Arial"/>
          <w:i/>
          <w:color w:val="000000"/>
          <w:sz w:val="18"/>
          <w:szCs w:val="20"/>
        </w:rPr>
        <w:t>De situación usual y tamaño conservado en atención al grupo etario.</w:t>
      </w:r>
    </w:p>
    <w:p w:rsidR="00F50B40" w:rsidRPr="00F431C8" w:rsidRDefault="00F50B40" w:rsidP="00F50B40">
      <w:pPr>
        <w:numPr>
          <w:ilvl w:val="0"/>
          <w:numId w:val="3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F431C8">
        <w:rPr>
          <w:rFonts w:ascii="Tahoma" w:eastAsia="Batang" w:hAnsi="Tahoma" w:cs="Arial"/>
          <w:i/>
          <w:color w:val="000000"/>
          <w:sz w:val="18"/>
          <w:szCs w:val="20"/>
        </w:rPr>
        <w:t>Capsula renal mantiene su forma habitual, muestra contornos regulares y lisos.</w:t>
      </w:r>
    </w:p>
    <w:p w:rsidR="00F50B40" w:rsidRPr="00F431C8" w:rsidRDefault="00F50B40" w:rsidP="00F50B40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</w:p>
    <w:p w:rsidR="00F50B40" w:rsidRPr="00F431C8" w:rsidRDefault="00F50B40" w:rsidP="00F50B40">
      <w:pPr>
        <w:jc w:val="both"/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</w:pPr>
      <w:r w:rsidRPr="00F431C8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Diámetros.</w:t>
      </w:r>
    </w:p>
    <w:p w:rsidR="00F50B40" w:rsidRPr="00F431C8" w:rsidRDefault="00F50B40" w:rsidP="00F50B40">
      <w:pPr>
        <w:jc w:val="both"/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</w:pPr>
    </w:p>
    <w:p w:rsidR="00F50B40" w:rsidRPr="00F431C8" w:rsidRDefault="00F50B40" w:rsidP="00F50B40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F431C8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Longitudinal:</w:t>
      </w:r>
      <w:r w:rsidRPr="00F431C8">
        <w:rPr>
          <w:rFonts w:ascii="Tahoma" w:eastAsia="Batang" w:hAnsi="Tahoma" w:cs="Arial"/>
          <w:i/>
          <w:color w:val="000000"/>
          <w:sz w:val="18"/>
          <w:szCs w:val="20"/>
        </w:rPr>
        <w:t xml:space="preserve"> 98mm.  </w:t>
      </w:r>
      <w:r w:rsidRPr="00F431C8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Anteroposterior:</w:t>
      </w:r>
      <w:r w:rsidRPr="00F431C8">
        <w:rPr>
          <w:rFonts w:ascii="Tahoma" w:eastAsia="Batang" w:hAnsi="Tahoma" w:cs="Arial"/>
          <w:i/>
          <w:color w:val="000000"/>
          <w:sz w:val="18"/>
          <w:szCs w:val="20"/>
        </w:rPr>
        <w:t xml:space="preserve"> 55mm.</w:t>
      </w:r>
      <w:r w:rsidRPr="00F431C8">
        <w:rPr>
          <w:rFonts w:ascii="Tahoma" w:eastAsia="Batang" w:hAnsi="Tahoma" w:cs="Arial"/>
          <w:i/>
          <w:color w:val="000000"/>
          <w:sz w:val="18"/>
          <w:szCs w:val="20"/>
        </w:rPr>
        <w:tab/>
      </w:r>
      <w:r w:rsidRPr="00F431C8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Corteza renal:</w:t>
      </w:r>
      <w:r w:rsidRPr="00F431C8">
        <w:rPr>
          <w:rFonts w:ascii="Tahoma" w:eastAsia="Batang" w:hAnsi="Tahoma" w:cs="Arial"/>
          <w:i/>
          <w:color w:val="000000"/>
          <w:sz w:val="18"/>
          <w:szCs w:val="20"/>
        </w:rPr>
        <w:t xml:space="preserve"> 18mm.</w:t>
      </w:r>
    </w:p>
    <w:p w:rsidR="00F50B40" w:rsidRPr="00F431C8" w:rsidRDefault="00F50B40" w:rsidP="00F50B40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</w:p>
    <w:p w:rsidR="00F50B40" w:rsidRPr="00F431C8" w:rsidRDefault="00F50B40" w:rsidP="00F50B40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F431C8">
        <w:rPr>
          <w:rFonts w:ascii="Tahoma" w:eastAsia="Batang" w:hAnsi="Tahoma" w:cs="Arial"/>
          <w:i/>
          <w:color w:val="000000"/>
          <w:sz w:val="18"/>
          <w:szCs w:val="20"/>
        </w:rPr>
        <w:t xml:space="preserve">Parénquima renal de </w:t>
      </w:r>
      <w:proofErr w:type="spellStart"/>
      <w:r w:rsidRPr="00F431C8">
        <w:rPr>
          <w:rFonts w:ascii="Tahoma" w:eastAsia="Batang" w:hAnsi="Tahoma" w:cs="Arial"/>
          <w:i/>
          <w:color w:val="000000"/>
          <w:sz w:val="18"/>
          <w:szCs w:val="20"/>
        </w:rPr>
        <w:t>ecotextura</w:t>
      </w:r>
      <w:proofErr w:type="spellEnd"/>
      <w:r w:rsidRPr="00F431C8">
        <w:rPr>
          <w:rFonts w:ascii="Tahoma" w:eastAsia="Batang" w:hAnsi="Tahoma" w:cs="Arial"/>
          <w:i/>
          <w:color w:val="000000"/>
          <w:sz w:val="18"/>
          <w:szCs w:val="20"/>
        </w:rPr>
        <w:t xml:space="preserve"> homogénea y ecogenicidad conservada sin evidencia de lesiones focales sólidas ni quísticas. </w:t>
      </w:r>
    </w:p>
    <w:p w:rsidR="00F50B40" w:rsidRPr="00F431C8" w:rsidRDefault="00F50B40" w:rsidP="00F50B40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F431C8">
        <w:rPr>
          <w:rFonts w:ascii="Tahoma" w:eastAsia="Batang" w:hAnsi="Tahoma" w:cs="Arial"/>
          <w:i/>
          <w:color w:val="000000"/>
          <w:sz w:val="18"/>
          <w:szCs w:val="20"/>
        </w:rPr>
        <w:t>Hilio renal conservado.</w:t>
      </w:r>
    </w:p>
    <w:p w:rsidR="00F50B40" w:rsidRPr="00F431C8" w:rsidRDefault="00F50B40" w:rsidP="00F50B40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F431C8">
        <w:rPr>
          <w:rFonts w:ascii="Tahoma" w:eastAsia="Batang" w:hAnsi="Tahoma" w:cs="Arial"/>
          <w:i/>
          <w:color w:val="000000"/>
          <w:sz w:val="18"/>
          <w:szCs w:val="20"/>
        </w:rPr>
        <w:t xml:space="preserve">Seno renal de conformación y ecogenicidad conservada. </w:t>
      </w:r>
    </w:p>
    <w:p w:rsidR="001E7024" w:rsidRPr="00F431C8" w:rsidRDefault="00F50B40" w:rsidP="00F50B40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F431C8">
        <w:rPr>
          <w:rFonts w:ascii="Tahoma" w:eastAsia="Batang" w:hAnsi="Tahoma" w:cs="Arial"/>
          <w:i/>
          <w:color w:val="000000"/>
          <w:sz w:val="18"/>
          <w:szCs w:val="20"/>
        </w:rPr>
        <w:t>Sistemas colectores muestra</w:t>
      </w:r>
      <w:r w:rsidR="001E7024" w:rsidRPr="00F431C8">
        <w:rPr>
          <w:rFonts w:ascii="Tahoma" w:eastAsia="Batang" w:hAnsi="Tahoma" w:cs="Arial"/>
          <w:i/>
          <w:color w:val="000000"/>
          <w:sz w:val="18"/>
          <w:szCs w:val="20"/>
        </w:rPr>
        <w:t>n</w:t>
      </w:r>
      <w:r w:rsidRPr="00F431C8">
        <w:rPr>
          <w:rFonts w:ascii="Tahoma" w:eastAsia="Batang" w:hAnsi="Tahoma" w:cs="Arial"/>
          <w:i/>
          <w:color w:val="000000"/>
          <w:sz w:val="18"/>
          <w:szCs w:val="20"/>
        </w:rPr>
        <w:t xml:space="preserve"> moderada dilatación de los grupos super</w:t>
      </w:r>
      <w:r w:rsidR="001E7024" w:rsidRPr="00F431C8">
        <w:rPr>
          <w:rFonts w:ascii="Tahoma" w:eastAsia="Batang" w:hAnsi="Tahoma" w:cs="Arial"/>
          <w:i/>
          <w:color w:val="000000"/>
          <w:sz w:val="18"/>
          <w:szCs w:val="20"/>
        </w:rPr>
        <w:t>iores, medios e inferiores, así como de la pelvis renal el cual alcanza 15mm., de diámetro AP y uréter proximal sin evidencia de imágenes litiásicas demostrables por esta modalidad diagnóstica.</w:t>
      </w:r>
    </w:p>
    <w:p w:rsidR="00F50B40" w:rsidRPr="00F431C8" w:rsidRDefault="00F50B40" w:rsidP="00F50B40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F431C8">
        <w:rPr>
          <w:rFonts w:ascii="Tahoma" w:eastAsia="Batang" w:hAnsi="Tahoma" w:cs="Arial"/>
          <w:i/>
          <w:color w:val="000000"/>
          <w:sz w:val="18"/>
          <w:szCs w:val="20"/>
        </w:rPr>
        <w:t xml:space="preserve">Adecuada diferenciación </w:t>
      </w:r>
      <w:proofErr w:type="spellStart"/>
      <w:r w:rsidRPr="00F431C8">
        <w:rPr>
          <w:rFonts w:ascii="Tahoma" w:eastAsia="Batang" w:hAnsi="Tahoma" w:cs="Arial"/>
          <w:i/>
          <w:color w:val="000000"/>
          <w:sz w:val="18"/>
          <w:szCs w:val="20"/>
        </w:rPr>
        <w:t>córtico</w:t>
      </w:r>
      <w:proofErr w:type="spellEnd"/>
      <w:r w:rsidRPr="00F431C8">
        <w:rPr>
          <w:rFonts w:ascii="Tahoma" w:eastAsia="Batang" w:hAnsi="Tahoma" w:cs="Arial"/>
          <w:i/>
          <w:color w:val="000000"/>
          <w:sz w:val="18"/>
          <w:szCs w:val="20"/>
        </w:rPr>
        <w:t xml:space="preserve"> medular.</w:t>
      </w:r>
    </w:p>
    <w:p w:rsidR="00F50B40" w:rsidRPr="00F431C8" w:rsidRDefault="00F50B40" w:rsidP="00F50B40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F431C8">
        <w:rPr>
          <w:rFonts w:ascii="Tahoma" w:eastAsia="Batang" w:hAnsi="Tahoma" w:cs="Arial"/>
          <w:i/>
          <w:color w:val="000000"/>
          <w:sz w:val="18"/>
          <w:szCs w:val="20"/>
        </w:rPr>
        <w:t xml:space="preserve">No se evidencia líquido libre en espacio perirrenal y </w:t>
      </w:r>
      <w:proofErr w:type="spellStart"/>
      <w:r w:rsidRPr="00F431C8">
        <w:rPr>
          <w:rFonts w:ascii="Tahoma" w:eastAsia="Batang" w:hAnsi="Tahoma" w:cs="Arial"/>
          <w:i/>
          <w:color w:val="000000"/>
          <w:sz w:val="18"/>
          <w:szCs w:val="20"/>
        </w:rPr>
        <w:t>pararrenal</w:t>
      </w:r>
      <w:proofErr w:type="spellEnd"/>
      <w:r w:rsidRPr="00F431C8">
        <w:rPr>
          <w:rFonts w:ascii="Tahoma" w:eastAsia="Batang" w:hAnsi="Tahoma" w:cs="Arial"/>
          <w:i/>
          <w:color w:val="000000"/>
          <w:sz w:val="18"/>
          <w:szCs w:val="20"/>
        </w:rPr>
        <w:t xml:space="preserve"> anterior. </w:t>
      </w:r>
    </w:p>
    <w:p w:rsidR="00F50B40" w:rsidRPr="00F431C8" w:rsidRDefault="00F50B40" w:rsidP="00F50B40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F431C8">
        <w:rPr>
          <w:rFonts w:ascii="Tahoma" w:eastAsia="Batang" w:hAnsi="Tahoma" w:cs="Arial"/>
          <w:i/>
          <w:color w:val="000000"/>
          <w:sz w:val="18"/>
          <w:szCs w:val="20"/>
        </w:rPr>
        <w:t>Grasa perirrenal conservada.</w:t>
      </w:r>
    </w:p>
    <w:p w:rsidR="00F50B40" w:rsidRPr="00F431C8" w:rsidRDefault="00F50B40" w:rsidP="00F50B40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</w:p>
    <w:p w:rsidR="00F50B40" w:rsidRPr="00F431C8" w:rsidRDefault="00F50B40" w:rsidP="00F50B40">
      <w:pPr>
        <w:jc w:val="both"/>
        <w:outlineLvl w:val="0"/>
        <w:rPr>
          <w:rFonts w:ascii="Tahoma" w:eastAsia="Batang" w:hAnsi="Tahoma" w:cs="Arial"/>
          <w:i/>
          <w:color w:val="000000"/>
          <w:sz w:val="18"/>
          <w:szCs w:val="20"/>
        </w:rPr>
      </w:pPr>
      <w:r w:rsidRPr="00F431C8">
        <w:rPr>
          <w:rFonts w:ascii="Tahoma" w:eastAsia="Batang" w:hAnsi="Tahoma" w:cs="Arial"/>
          <w:b/>
          <w:bCs/>
          <w:i/>
          <w:color w:val="000000"/>
          <w:sz w:val="18"/>
          <w:szCs w:val="20"/>
          <w:u w:val="single"/>
        </w:rPr>
        <w:t>RIÑÓN IZQUIERDO</w:t>
      </w:r>
      <w:r w:rsidRPr="00F431C8">
        <w:rPr>
          <w:rFonts w:ascii="Tahoma" w:eastAsia="Batang" w:hAnsi="Tahoma" w:cs="Arial"/>
          <w:b/>
          <w:bCs/>
          <w:i/>
          <w:color w:val="000000"/>
          <w:sz w:val="18"/>
          <w:szCs w:val="20"/>
        </w:rPr>
        <w:t>:</w:t>
      </w:r>
      <w:r w:rsidRPr="00F431C8">
        <w:rPr>
          <w:rFonts w:ascii="Tahoma" w:eastAsia="Batang" w:hAnsi="Tahoma" w:cs="Arial"/>
          <w:i/>
          <w:color w:val="000000"/>
          <w:sz w:val="18"/>
          <w:szCs w:val="20"/>
        </w:rPr>
        <w:t xml:space="preserve"> </w:t>
      </w:r>
    </w:p>
    <w:p w:rsidR="00F50B40" w:rsidRPr="00F431C8" w:rsidRDefault="00F50B40" w:rsidP="00F50B40">
      <w:pPr>
        <w:numPr>
          <w:ilvl w:val="0"/>
          <w:numId w:val="5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F431C8">
        <w:rPr>
          <w:rFonts w:ascii="Tahoma" w:eastAsia="Batang" w:hAnsi="Tahoma" w:cs="Arial"/>
          <w:i/>
          <w:color w:val="000000"/>
          <w:sz w:val="18"/>
          <w:szCs w:val="20"/>
        </w:rPr>
        <w:t>De situación usual y tamaño conservado en atención al grupo etario.</w:t>
      </w:r>
    </w:p>
    <w:p w:rsidR="00F50B40" w:rsidRPr="00F431C8" w:rsidRDefault="00F50B40" w:rsidP="00F50B40">
      <w:pPr>
        <w:numPr>
          <w:ilvl w:val="0"/>
          <w:numId w:val="5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F431C8">
        <w:rPr>
          <w:rFonts w:ascii="Tahoma" w:eastAsia="Batang" w:hAnsi="Tahoma" w:cs="Arial"/>
          <w:i/>
          <w:color w:val="000000"/>
          <w:sz w:val="18"/>
          <w:szCs w:val="20"/>
        </w:rPr>
        <w:t>Capsula renal mantiene su forma habitual, muestra contornos regulares y lisos.</w:t>
      </w:r>
    </w:p>
    <w:p w:rsidR="00F50B40" w:rsidRPr="00F431C8" w:rsidRDefault="00F50B40" w:rsidP="00F50B40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</w:p>
    <w:p w:rsidR="00F50B40" w:rsidRPr="00F431C8" w:rsidRDefault="00F50B40" w:rsidP="00F50B40">
      <w:pPr>
        <w:jc w:val="both"/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</w:pPr>
      <w:r w:rsidRPr="00F431C8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Diámetros.</w:t>
      </w:r>
    </w:p>
    <w:p w:rsidR="00F50B40" w:rsidRPr="00F431C8" w:rsidRDefault="00F50B40" w:rsidP="00F50B40">
      <w:pPr>
        <w:jc w:val="both"/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</w:pPr>
    </w:p>
    <w:p w:rsidR="00F50B40" w:rsidRPr="00F431C8" w:rsidRDefault="00F50B40" w:rsidP="00F50B40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F431C8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Longitudinal:</w:t>
      </w:r>
      <w:r w:rsidRPr="00F431C8">
        <w:rPr>
          <w:rFonts w:ascii="Tahoma" w:eastAsia="Batang" w:hAnsi="Tahoma" w:cs="Arial"/>
          <w:i/>
          <w:color w:val="000000"/>
          <w:sz w:val="18"/>
          <w:szCs w:val="20"/>
        </w:rPr>
        <w:t xml:space="preserve"> 98mm.  </w:t>
      </w:r>
      <w:r w:rsidRPr="00F431C8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Anteroposterior:</w:t>
      </w:r>
      <w:r w:rsidRPr="00F431C8">
        <w:rPr>
          <w:rFonts w:ascii="Tahoma" w:eastAsia="Batang" w:hAnsi="Tahoma" w:cs="Arial"/>
          <w:i/>
          <w:color w:val="000000"/>
          <w:sz w:val="18"/>
          <w:szCs w:val="20"/>
        </w:rPr>
        <w:t xml:space="preserve"> 55mm.</w:t>
      </w:r>
      <w:r w:rsidRPr="00F431C8">
        <w:rPr>
          <w:rFonts w:ascii="Tahoma" w:eastAsia="Batang" w:hAnsi="Tahoma" w:cs="Arial"/>
          <w:i/>
          <w:color w:val="000000"/>
          <w:sz w:val="18"/>
          <w:szCs w:val="20"/>
        </w:rPr>
        <w:tab/>
      </w:r>
      <w:r w:rsidRPr="00F431C8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Corteza renal:</w:t>
      </w:r>
      <w:r w:rsidRPr="00F431C8">
        <w:rPr>
          <w:rFonts w:ascii="Tahoma" w:eastAsia="Batang" w:hAnsi="Tahoma" w:cs="Arial"/>
          <w:i/>
          <w:color w:val="000000"/>
          <w:sz w:val="18"/>
          <w:szCs w:val="20"/>
        </w:rPr>
        <w:t xml:space="preserve"> 18mm.</w:t>
      </w:r>
    </w:p>
    <w:p w:rsidR="00F50B40" w:rsidRPr="00F431C8" w:rsidRDefault="00F50B40" w:rsidP="00F50B40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</w:p>
    <w:p w:rsidR="00F50B40" w:rsidRPr="00F431C8" w:rsidRDefault="00F50B40" w:rsidP="00F50B40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F431C8">
        <w:rPr>
          <w:rFonts w:ascii="Tahoma" w:eastAsia="Batang" w:hAnsi="Tahoma" w:cs="Arial"/>
          <w:i/>
          <w:color w:val="000000"/>
          <w:sz w:val="18"/>
          <w:szCs w:val="20"/>
        </w:rPr>
        <w:t xml:space="preserve">Parénquima renal de </w:t>
      </w:r>
      <w:proofErr w:type="spellStart"/>
      <w:r w:rsidRPr="00F431C8">
        <w:rPr>
          <w:rFonts w:ascii="Tahoma" w:eastAsia="Batang" w:hAnsi="Tahoma" w:cs="Arial"/>
          <w:i/>
          <w:color w:val="000000"/>
          <w:sz w:val="18"/>
          <w:szCs w:val="20"/>
        </w:rPr>
        <w:t>ecotextura</w:t>
      </w:r>
      <w:proofErr w:type="spellEnd"/>
      <w:r w:rsidRPr="00F431C8">
        <w:rPr>
          <w:rFonts w:ascii="Tahoma" w:eastAsia="Batang" w:hAnsi="Tahoma" w:cs="Arial"/>
          <w:i/>
          <w:color w:val="000000"/>
          <w:sz w:val="18"/>
          <w:szCs w:val="20"/>
        </w:rPr>
        <w:t xml:space="preserve"> homogénea y ecogenicidad conservada sin evidencia de lesiones focales sólidas ni quísticas. </w:t>
      </w:r>
    </w:p>
    <w:p w:rsidR="00F50B40" w:rsidRPr="00F431C8" w:rsidRDefault="00F50B40" w:rsidP="00F50B40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F431C8">
        <w:rPr>
          <w:rFonts w:ascii="Tahoma" w:eastAsia="Batang" w:hAnsi="Tahoma" w:cs="Arial"/>
          <w:i/>
          <w:color w:val="000000"/>
          <w:sz w:val="18"/>
          <w:szCs w:val="20"/>
        </w:rPr>
        <w:t>Hilio renal conservado.</w:t>
      </w:r>
    </w:p>
    <w:p w:rsidR="00F50B40" w:rsidRPr="00F431C8" w:rsidRDefault="00F50B40" w:rsidP="00F50B40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F431C8">
        <w:rPr>
          <w:rFonts w:ascii="Tahoma" w:eastAsia="Batang" w:hAnsi="Tahoma" w:cs="Arial"/>
          <w:i/>
          <w:color w:val="000000"/>
          <w:sz w:val="18"/>
          <w:szCs w:val="20"/>
        </w:rPr>
        <w:t xml:space="preserve">Seno renal de conformación y ecogenicidad conservada. </w:t>
      </w:r>
    </w:p>
    <w:p w:rsidR="00F50B40" w:rsidRPr="00F431C8" w:rsidRDefault="00F50B40" w:rsidP="00F50B40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F431C8">
        <w:rPr>
          <w:rFonts w:ascii="Tahoma" w:eastAsia="Batang" w:hAnsi="Tahoma" w:cs="Arial"/>
          <w:i/>
          <w:color w:val="000000"/>
          <w:sz w:val="18"/>
          <w:szCs w:val="20"/>
        </w:rPr>
        <w:t>Sistemas colectores no muestran dilataciones al momento del examen.</w:t>
      </w:r>
    </w:p>
    <w:p w:rsidR="00F50B40" w:rsidRPr="00F431C8" w:rsidRDefault="00F50B40" w:rsidP="00F50B40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F431C8">
        <w:rPr>
          <w:rFonts w:ascii="Tahoma" w:eastAsia="Batang" w:hAnsi="Tahoma" w:cs="Arial"/>
          <w:i/>
          <w:color w:val="000000"/>
          <w:sz w:val="18"/>
          <w:szCs w:val="20"/>
        </w:rPr>
        <w:t xml:space="preserve">Adecuada diferenciación </w:t>
      </w:r>
      <w:proofErr w:type="spellStart"/>
      <w:r w:rsidRPr="00F431C8">
        <w:rPr>
          <w:rFonts w:ascii="Tahoma" w:eastAsia="Batang" w:hAnsi="Tahoma" w:cs="Arial"/>
          <w:i/>
          <w:color w:val="000000"/>
          <w:sz w:val="18"/>
          <w:szCs w:val="20"/>
        </w:rPr>
        <w:t>córtico</w:t>
      </w:r>
      <w:proofErr w:type="spellEnd"/>
      <w:r w:rsidRPr="00F431C8">
        <w:rPr>
          <w:rFonts w:ascii="Tahoma" w:eastAsia="Batang" w:hAnsi="Tahoma" w:cs="Arial"/>
          <w:i/>
          <w:color w:val="000000"/>
          <w:sz w:val="18"/>
          <w:szCs w:val="20"/>
        </w:rPr>
        <w:t xml:space="preserve"> medular.</w:t>
      </w:r>
    </w:p>
    <w:p w:rsidR="001E7024" w:rsidRPr="00F431C8" w:rsidRDefault="00F50B40" w:rsidP="00F50B40">
      <w:pPr>
        <w:numPr>
          <w:ilvl w:val="0"/>
          <w:numId w:val="6"/>
        </w:numPr>
        <w:jc w:val="both"/>
        <w:rPr>
          <w:rFonts w:ascii="Tahoma" w:hAnsi="Tahoma" w:cs="Tahoma"/>
          <w:i/>
          <w:color w:val="000000"/>
          <w:sz w:val="18"/>
          <w:szCs w:val="20"/>
        </w:rPr>
      </w:pPr>
      <w:r w:rsidRPr="00F431C8">
        <w:rPr>
          <w:rFonts w:ascii="Tahoma" w:eastAsia="Batang" w:hAnsi="Tahoma" w:cs="Arial"/>
          <w:i/>
          <w:color w:val="000000"/>
          <w:sz w:val="18"/>
          <w:szCs w:val="20"/>
        </w:rPr>
        <w:t xml:space="preserve">No se evidencia líquido libre en espacio perirrenal y </w:t>
      </w:r>
      <w:proofErr w:type="spellStart"/>
      <w:r w:rsidRPr="00F431C8">
        <w:rPr>
          <w:rFonts w:ascii="Tahoma" w:eastAsia="Batang" w:hAnsi="Tahoma" w:cs="Arial"/>
          <w:i/>
          <w:color w:val="000000"/>
          <w:sz w:val="18"/>
          <w:szCs w:val="20"/>
        </w:rPr>
        <w:t>pararrenal</w:t>
      </w:r>
      <w:proofErr w:type="spellEnd"/>
      <w:r w:rsidRPr="00F431C8">
        <w:rPr>
          <w:rFonts w:ascii="Tahoma" w:eastAsia="Batang" w:hAnsi="Tahoma" w:cs="Arial"/>
          <w:i/>
          <w:color w:val="000000"/>
          <w:sz w:val="18"/>
          <w:szCs w:val="20"/>
        </w:rPr>
        <w:t xml:space="preserve"> anterior.</w:t>
      </w:r>
    </w:p>
    <w:p w:rsidR="007140AE" w:rsidRPr="00F431C8" w:rsidRDefault="00F50B40" w:rsidP="00F50B40">
      <w:pPr>
        <w:numPr>
          <w:ilvl w:val="0"/>
          <w:numId w:val="6"/>
        </w:numPr>
        <w:jc w:val="both"/>
        <w:rPr>
          <w:rFonts w:ascii="Tahoma" w:hAnsi="Tahoma" w:cs="Tahoma"/>
          <w:i/>
          <w:color w:val="000000"/>
          <w:sz w:val="18"/>
          <w:szCs w:val="20"/>
        </w:rPr>
      </w:pPr>
      <w:r w:rsidRPr="00F431C8">
        <w:rPr>
          <w:rFonts w:ascii="Tahoma" w:eastAsia="Batang" w:hAnsi="Tahoma" w:cs="Arial"/>
          <w:i/>
          <w:color w:val="000000"/>
          <w:sz w:val="18"/>
          <w:szCs w:val="20"/>
        </w:rPr>
        <w:t>Grasa perirrenal conservada.</w:t>
      </w:r>
    </w:p>
    <w:p w:rsidR="008B7277" w:rsidRPr="00F431C8" w:rsidRDefault="008B7277" w:rsidP="008B7277">
      <w:pPr>
        <w:jc w:val="both"/>
        <w:rPr>
          <w:rFonts w:ascii="Tahoma" w:hAnsi="Tahoma" w:cs="Tahoma"/>
          <w:i/>
          <w:color w:val="000000"/>
          <w:sz w:val="18"/>
          <w:szCs w:val="20"/>
        </w:rPr>
      </w:pPr>
    </w:p>
    <w:p w:rsidR="00C63AD4" w:rsidRPr="00F431C8" w:rsidRDefault="00F431C8" w:rsidP="00CA483D">
      <w:pPr>
        <w:jc w:val="both"/>
        <w:outlineLvl w:val="0"/>
        <w:rPr>
          <w:rFonts w:ascii="Tahoma" w:hAnsi="Tahoma" w:cs="Tahoma"/>
          <w:b/>
          <w:bCs/>
          <w:i/>
          <w:color w:val="000000"/>
          <w:sz w:val="18"/>
          <w:szCs w:val="20"/>
          <w:u w:val="single"/>
        </w:rPr>
      </w:pPr>
      <w:r w:rsidRPr="00F431C8">
        <w:rPr>
          <w:rFonts w:ascii="Arial Black" w:hAnsi="Arial Black" w:cs="Tahoma"/>
          <w:bCs/>
          <w:i/>
          <w:color w:val="000000"/>
          <w:sz w:val="18"/>
          <w:szCs w:val="20"/>
          <w:u w:val="single"/>
        </w:rPr>
        <w:t>HALLAZGOS ECOGRÁFICOS</w:t>
      </w:r>
      <w:r w:rsidR="007A68A7" w:rsidRPr="00F431C8">
        <w:rPr>
          <w:rFonts w:ascii="Tahoma" w:hAnsi="Tahoma" w:cs="Tahoma"/>
          <w:b/>
          <w:bCs/>
          <w:i/>
          <w:color w:val="000000"/>
          <w:sz w:val="18"/>
          <w:szCs w:val="20"/>
          <w:u w:val="single"/>
        </w:rPr>
        <w:t>:</w:t>
      </w:r>
    </w:p>
    <w:p w:rsidR="008827EB" w:rsidRPr="00F431C8" w:rsidRDefault="008827EB" w:rsidP="008B7277">
      <w:pPr>
        <w:jc w:val="both"/>
        <w:rPr>
          <w:rFonts w:ascii="Tahoma" w:hAnsi="Tahoma" w:cs="Tahoma"/>
          <w:b/>
          <w:bCs/>
          <w:i/>
          <w:color w:val="000000"/>
          <w:sz w:val="18"/>
          <w:szCs w:val="20"/>
        </w:rPr>
      </w:pPr>
    </w:p>
    <w:p w:rsidR="00112366" w:rsidRPr="00F431C8" w:rsidRDefault="00112366" w:rsidP="00112366">
      <w:pPr>
        <w:numPr>
          <w:ilvl w:val="0"/>
          <w:numId w:val="2"/>
        </w:numPr>
        <w:jc w:val="both"/>
        <w:rPr>
          <w:rFonts w:ascii="Tahoma" w:hAnsi="Tahoma" w:cs="Tahoma"/>
          <w:i/>
          <w:color w:val="000000"/>
          <w:sz w:val="18"/>
          <w:szCs w:val="20"/>
        </w:rPr>
      </w:pPr>
      <w:r w:rsidRPr="00F431C8">
        <w:rPr>
          <w:rFonts w:ascii="Tahoma" w:hAnsi="Tahoma" w:cs="Tahoma"/>
          <w:i/>
          <w:color w:val="000000"/>
          <w:sz w:val="18"/>
          <w:szCs w:val="20"/>
        </w:rPr>
        <w:t>HIDROURETERONEFROSIS DERECHA DE EAD.</w:t>
      </w:r>
    </w:p>
    <w:p w:rsidR="00112366" w:rsidRPr="00F431C8" w:rsidRDefault="00112366" w:rsidP="00112366">
      <w:pPr>
        <w:ind w:left="1068" w:firstLine="348"/>
        <w:jc w:val="both"/>
        <w:rPr>
          <w:rFonts w:ascii="Tahoma" w:hAnsi="Tahoma" w:cs="Tahoma"/>
          <w:i/>
          <w:color w:val="000000"/>
          <w:sz w:val="18"/>
          <w:szCs w:val="20"/>
        </w:rPr>
      </w:pPr>
      <w:r w:rsidRPr="00F431C8">
        <w:rPr>
          <w:rFonts w:ascii="Tahoma" w:hAnsi="Tahoma" w:cs="Tahoma"/>
          <w:i/>
          <w:color w:val="000000"/>
          <w:sz w:val="18"/>
          <w:szCs w:val="20"/>
        </w:rPr>
        <w:t>D/C LITIASIS MIGRATORIA A URETER MEDIO DISTAL.</w:t>
      </w:r>
    </w:p>
    <w:p w:rsidR="00112366" w:rsidRPr="00F431C8" w:rsidRDefault="001E7024" w:rsidP="00112366">
      <w:pPr>
        <w:numPr>
          <w:ilvl w:val="0"/>
          <w:numId w:val="2"/>
        </w:numPr>
        <w:jc w:val="both"/>
        <w:rPr>
          <w:rFonts w:ascii="Tahoma" w:hAnsi="Tahoma" w:cs="Tahoma"/>
          <w:i/>
          <w:color w:val="000000"/>
          <w:sz w:val="18"/>
          <w:szCs w:val="20"/>
        </w:rPr>
      </w:pPr>
      <w:r w:rsidRPr="00F431C8">
        <w:rPr>
          <w:rFonts w:ascii="Tahoma" w:hAnsi="Tahoma" w:cs="Tahoma"/>
          <w:i/>
          <w:color w:val="000000"/>
          <w:sz w:val="18"/>
          <w:szCs w:val="20"/>
        </w:rPr>
        <w:t>RIÑÓ</w:t>
      </w:r>
      <w:r w:rsidR="00112366" w:rsidRPr="00F431C8">
        <w:rPr>
          <w:rFonts w:ascii="Tahoma" w:hAnsi="Tahoma" w:cs="Tahoma"/>
          <w:i/>
          <w:color w:val="000000"/>
          <w:sz w:val="18"/>
          <w:szCs w:val="20"/>
        </w:rPr>
        <w:t>N IZQUIERDO ECOGRAFICAMENTE CONSERVADO.</w:t>
      </w:r>
    </w:p>
    <w:p w:rsidR="00112366" w:rsidRPr="00F431C8" w:rsidRDefault="00112366" w:rsidP="00112366">
      <w:pPr>
        <w:ind w:left="360"/>
        <w:jc w:val="both"/>
        <w:rPr>
          <w:rFonts w:ascii="Tahoma" w:hAnsi="Tahoma" w:cs="Tahoma"/>
          <w:i/>
          <w:color w:val="000000"/>
          <w:sz w:val="18"/>
          <w:szCs w:val="20"/>
        </w:rPr>
      </w:pPr>
    </w:p>
    <w:p w:rsidR="00A408E9" w:rsidRPr="00F431C8" w:rsidRDefault="00112366" w:rsidP="00112366">
      <w:pPr>
        <w:jc w:val="both"/>
        <w:rPr>
          <w:rFonts w:ascii="Tahoma" w:hAnsi="Tahoma" w:cs="Tahoma"/>
          <w:i/>
          <w:color w:val="000000"/>
          <w:sz w:val="18"/>
          <w:szCs w:val="20"/>
        </w:rPr>
      </w:pPr>
      <w:r w:rsidRPr="00F431C8">
        <w:rPr>
          <w:rFonts w:ascii="Tahoma" w:hAnsi="Tahoma" w:cs="Tahoma"/>
          <w:i/>
          <w:color w:val="000000"/>
          <w:sz w:val="18"/>
          <w:szCs w:val="20"/>
        </w:rPr>
        <w:t>S/S CORRELACIONAR CON DATOS CL</w:t>
      </w:r>
      <w:r w:rsidR="001E7024" w:rsidRPr="00F431C8">
        <w:rPr>
          <w:rFonts w:ascii="Tahoma" w:hAnsi="Tahoma" w:cs="Tahoma"/>
          <w:i/>
          <w:color w:val="000000"/>
          <w:sz w:val="18"/>
          <w:szCs w:val="20"/>
        </w:rPr>
        <w:t>Í</w:t>
      </w:r>
      <w:r w:rsidRPr="00F431C8">
        <w:rPr>
          <w:rFonts w:ascii="Tahoma" w:hAnsi="Tahoma" w:cs="Tahoma"/>
          <w:i/>
          <w:color w:val="000000"/>
          <w:sz w:val="18"/>
          <w:szCs w:val="20"/>
        </w:rPr>
        <w:t>NICOS Y COMPLEMENTAR CON UROGRAF</w:t>
      </w:r>
      <w:r w:rsidR="001E7024" w:rsidRPr="00F431C8">
        <w:rPr>
          <w:rFonts w:ascii="Tahoma" w:hAnsi="Tahoma" w:cs="Tahoma"/>
          <w:i/>
          <w:color w:val="000000"/>
          <w:sz w:val="18"/>
          <w:szCs w:val="20"/>
        </w:rPr>
        <w:t>Í</w:t>
      </w:r>
      <w:r w:rsidRPr="00F431C8">
        <w:rPr>
          <w:rFonts w:ascii="Tahoma" w:hAnsi="Tahoma" w:cs="Tahoma"/>
          <w:i/>
          <w:color w:val="000000"/>
          <w:sz w:val="18"/>
          <w:szCs w:val="20"/>
        </w:rPr>
        <w:t xml:space="preserve">A </w:t>
      </w:r>
      <w:r w:rsidR="001E7024" w:rsidRPr="00F431C8">
        <w:rPr>
          <w:rFonts w:ascii="Tahoma" w:hAnsi="Tahoma" w:cs="Tahoma"/>
          <w:i/>
          <w:color w:val="000000"/>
          <w:sz w:val="18"/>
          <w:szCs w:val="20"/>
        </w:rPr>
        <w:t>EXCRETORA Y/O UROTEM</w:t>
      </w:r>
      <w:r w:rsidRPr="00F431C8">
        <w:rPr>
          <w:rFonts w:ascii="Tahoma" w:hAnsi="Tahoma" w:cs="Tahoma"/>
          <w:i/>
          <w:color w:val="000000"/>
          <w:sz w:val="18"/>
          <w:szCs w:val="20"/>
        </w:rPr>
        <w:t>.</w:t>
      </w:r>
    </w:p>
    <w:p w:rsidR="001E7024" w:rsidRPr="00F431C8" w:rsidRDefault="001E7024" w:rsidP="00112366">
      <w:pPr>
        <w:jc w:val="both"/>
        <w:rPr>
          <w:rFonts w:ascii="Tahoma" w:hAnsi="Tahoma" w:cs="Tahoma"/>
          <w:i/>
          <w:color w:val="000000"/>
          <w:sz w:val="18"/>
          <w:szCs w:val="20"/>
        </w:rPr>
      </w:pPr>
    </w:p>
    <w:p w:rsidR="001E7024" w:rsidRPr="00F431C8" w:rsidRDefault="001E7024" w:rsidP="00112366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F431C8">
        <w:rPr>
          <w:rFonts w:ascii="Tahoma" w:hAnsi="Tahoma" w:cs="Tahoma"/>
          <w:i/>
          <w:color w:val="000000"/>
          <w:sz w:val="18"/>
          <w:szCs w:val="20"/>
        </w:rPr>
        <w:t>ATENTAMENTE,</w:t>
      </w:r>
    </w:p>
    <w:p w:rsidR="00280083" w:rsidRPr="00F431C8" w:rsidRDefault="00280083" w:rsidP="008B7277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sectPr w:rsidR="00280083" w:rsidRPr="00F431C8" w:rsidSect="000341F9">
      <w:pgSz w:w="12240" w:h="15840"/>
      <w:pgMar w:top="1418" w:right="1080" w:bottom="1418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Arial Black">
    <w:charset w:val="00"/>
    <w:family w:val="swiss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D31B6"/>
    <w:multiLevelType w:val="hybridMultilevel"/>
    <w:tmpl w:val="9D52CDB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B47032"/>
    <w:multiLevelType w:val="hybridMultilevel"/>
    <w:tmpl w:val="034CF8E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A05CEE"/>
    <w:multiLevelType w:val="hybridMultilevel"/>
    <w:tmpl w:val="B2F0581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A31D51"/>
    <w:multiLevelType w:val="hybridMultilevel"/>
    <w:tmpl w:val="E49833F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6B6FFB"/>
    <w:multiLevelType w:val="hybridMultilevel"/>
    <w:tmpl w:val="612C4AC6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3C80AA4"/>
    <w:multiLevelType w:val="hybridMultilevel"/>
    <w:tmpl w:val="EE502AE8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B5EC7"/>
    <w:rsid w:val="000071D5"/>
    <w:rsid w:val="000075A3"/>
    <w:rsid w:val="0001028B"/>
    <w:rsid w:val="00010A0C"/>
    <w:rsid w:val="000117CB"/>
    <w:rsid w:val="00012D1D"/>
    <w:rsid w:val="00013026"/>
    <w:rsid w:val="00015F88"/>
    <w:rsid w:val="00016109"/>
    <w:rsid w:val="00021AC6"/>
    <w:rsid w:val="00021C84"/>
    <w:rsid w:val="000265FA"/>
    <w:rsid w:val="00026839"/>
    <w:rsid w:val="00030740"/>
    <w:rsid w:val="000321CC"/>
    <w:rsid w:val="000341F9"/>
    <w:rsid w:val="00035ADB"/>
    <w:rsid w:val="000370CA"/>
    <w:rsid w:val="00037513"/>
    <w:rsid w:val="000410C4"/>
    <w:rsid w:val="000422D5"/>
    <w:rsid w:val="000428D4"/>
    <w:rsid w:val="00043188"/>
    <w:rsid w:val="000450A6"/>
    <w:rsid w:val="00046828"/>
    <w:rsid w:val="00052ED7"/>
    <w:rsid w:val="00052EEE"/>
    <w:rsid w:val="00053D8F"/>
    <w:rsid w:val="000554F2"/>
    <w:rsid w:val="00056D66"/>
    <w:rsid w:val="00063F77"/>
    <w:rsid w:val="0006451B"/>
    <w:rsid w:val="00065EB0"/>
    <w:rsid w:val="00067E66"/>
    <w:rsid w:val="000709A8"/>
    <w:rsid w:val="00073FFB"/>
    <w:rsid w:val="000764E6"/>
    <w:rsid w:val="000800D0"/>
    <w:rsid w:val="000803AA"/>
    <w:rsid w:val="00082974"/>
    <w:rsid w:val="000829ED"/>
    <w:rsid w:val="00084520"/>
    <w:rsid w:val="000862CA"/>
    <w:rsid w:val="00087B97"/>
    <w:rsid w:val="00090129"/>
    <w:rsid w:val="00095148"/>
    <w:rsid w:val="000976E5"/>
    <w:rsid w:val="000A1730"/>
    <w:rsid w:val="000A24D1"/>
    <w:rsid w:val="000A2D3A"/>
    <w:rsid w:val="000A3B32"/>
    <w:rsid w:val="000A3DB1"/>
    <w:rsid w:val="000A5B9B"/>
    <w:rsid w:val="000A5CB2"/>
    <w:rsid w:val="000A79D3"/>
    <w:rsid w:val="000B1B81"/>
    <w:rsid w:val="000B56EB"/>
    <w:rsid w:val="000B60C1"/>
    <w:rsid w:val="000B6E01"/>
    <w:rsid w:val="000B7E38"/>
    <w:rsid w:val="000C0F60"/>
    <w:rsid w:val="000C1280"/>
    <w:rsid w:val="000C201B"/>
    <w:rsid w:val="000C4D0A"/>
    <w:rsid w:val="000C7DAD"/>
    <w:rsid w:val="000D1052"/>
    <w:rsid w:val="000D3109"/>
    <w:rsid w:val="000D392B"/>
    <w:rsid w:val="000D399A"/>
    <w:rsid w:val="000D4D0B"/>
    <w:rsid w:val="000D5C11"/>
    <w:rsid w:val="000E12DF"/>
    <w:rsid w:val="000E155D"/>
    <w:rsid w:val="000E2B7B"/>
    <w:rsid w:val="000E2D32"/>
    <w:rsid w:val="000E2D43"/>
    <w:rsid w:val="000E4623"/>
    <w:rsid w:val="000E5CC9"/>
    <w:rsid w:val="000E66F7"/>
    <w:rsid w:val="000E7040"/>
    <w:rsid w:val="000F1E51"/>
    <w:rsid w:val="000F27AD"/>
    <w:rsid w:val="000F3143"/>
    <w:rsid w:val="000F6156"/>
    <w:rsid w:val="000F64F7"/>
    <w:rsid w:val="000F76DF"/>
    <w:rsid w:val="00100010"/>
    <w:rsid w:val="00101FB7"/>
    <w:rsid w:val="0010491F"/>
    <w:rsid w:val="00105B43"/>
    <w:rsid w:val="00107857"/>
    <w:rsid w:val="00107A7D"/>
    <w:rsid w:val="001103F6"/>
    <w:rsid w:val="00110B1C"/>
    <w:rsid w:val="0011185F"/>
    <w:rsid w:val="00112227"/>
    <w:rsid w:val="00112366"/>
    <w:rsid w:val="001135B9"/>
    <w:rsid w:val="00113D15"/>
    <w:rsid w:val="00114829"/>
    <w:rsid w:val="001157DD"/>
    <w:rsid w:val="00116D4C"/>
    <w:rsid w:val="001174E8"/>
    <w:rsid w:val="00124236"/>
    <w:rsid w:val="00125412"/>
    <w:rsid w:val="00126261"/>
    <w:rsid w:val="00130A44"/>
    <w:rsid w:val="00131C61"/>
    <w:rsid w:val="00132DC8"/>
    <w:rsid w:val="0014066E"/>
    <w:rsid w:val="00141F78"/>
    <w:rsid w:val="0014253D"/>
    <w:rsid w:val="0014392F"/>
    <w:rsid w:val="00144145"/>
    <w:rsid w:val="00144C41"/>
    <w:rsid w:val="00147070"/>
    <w:rsid w:val="001476F7"/>
    <w:rsid w:val="00150C3F"/>
    <w:rsid w:val="00152B07"/>
    <w:rsid w:val="0015400A"/>
    <w:rsid w:val="00157D1C"/>
    <w:rsid w:val="001623B7"/>
    <w:rsid w:val="00162C2D"/>
    <w:rsid w:val="0016627B"/>
    <w:rsid w:val="001709B9"/>
    <w:rsid w:val="00170B3F"/>
    <w:rsid w:val="00172A6C"/>
    <w:rsid w:val="00172E80"/>
    <w:rsid w:val="00175EB1"/>
    <w:rsid w:val="00177981"/>
    <w:rsid w:val="001809F4"/>
    <w:rsid w:val="00181148"/>
    <w:rsid w:val="00181228"/>
    <w:rsid w:val="00182CC4"/>
    <w:rsid w:val="001845BD"/>
    <w:rsid w:val="00184788"/>
    <w:rsid w:val="00190774"/>
    <w:rsid w:val="00192B18"/>
    <w:rsid w:val="00196E2D"/>
    <w:rsid w:val="001A019C"/>
    <w:rsid w:val="001A15DD"/>
    <w:rsid w:val="001A1953"/>
    <w:rsid w:val="001A7486"/>
    <w:rsid w:val="001A7A4A"/>
    <w:rsid w:val="001A7C5C"/>
    <w:rsid w:val="001B14EC"/>
    <w:rsid w:val="001B47A4"/>
    <w:rsid w:val="001B4C4D"/>
    <w:rsid w:val="001C6CE5"/>
    <w:rsid w:val="001C705C"/>
    <w:rsid w:val="001D513B"/>
    <w:rsid w:val="001D5C6E"/>
    <w:rsid w:val="001D618D"/>
    <w:rsid w:val="001D7798"/>
    <w:rsid w:val="001E0158"/>
    <w:rsid w:val="001E26E8"/>
    <w:rsid w:val="001E49DD"/>
    <w:rsid w:val="001E4D1A"/>
    <w:rsid w:val="001E7024"/>
    <w:rsid w:val="001F20A6"/>
    <w:rsid w:val="001F6EBB"/>
    <w:rsid w:val="001F7949"/>
    <w:rsid w:val="001F7BFF"/>
    <w:rsid w:val="00201994"/>
    <w:rsid w:val="00201C82"/>
    <w:rsid w:val="0020228A"/>
    <w:rsid w:val="00202381"/>
    <w:rsid w:val="00203697"/>
    <w:rsid w:val="00203D76"/>
    <w:rsid w:val="00205FD6"/>
    <w:rsid w:val="00207CC3"/>
    <w:rsid w:val="00210B8E"/>
    <w:rsid w:val="0021206B"/>
    <w:rsid w:val="0021471C"/>
    <w:rsid w:val="00215094"/>
    <w:rsid w:val="00215885"/>
    <w:rsid w:val="00216DBB"/>
    <w:rsid w:val="002203DA"/>
    <w:rsid w:val="002208DE"/>
    <w:rsid w:val="00220B24"/>
    <w:rsid w:val="00223BDF"/>
    <w:rsid w:val="00224761"/>
    <w:rsid w:val="002261BE"/>
    <w:rsid w:val="00227689"/>
    <w:rsid w:val="00227C35"/>
    <w:rsid w:val="00231562"/>
    <w:rsid w:val="0024053B"/>
    <w:rsid w:val="00244F77"/>
    <w:rsid w:val="00250068"/>
    <w:rsid w:val="00250FA0"/>
    <w:rsid w:val="0025106E"/>
    <w:rsid w:val="00252A06"/>
    <w:rsid w:val="002532DB"/>
    <w:rsid w:val="00254F09"/>
    <w:rsid w:val="00254FC7"/>
    <w:rsid w:val="002632E9"/>
    <w:rsid w:val="0026468B"/>
    <w:rsid w:val="00266A15"/>
    <w:rsid w:val="0026701B"/>
    <w:rsid w:val="00267116"/>
    <w:rsid w:val="0027321E"/>
    <w:rsid w:val="00280083"/>
    <w:rsid w:val="00281636"/>
    <w:rsid w:val="00283E5B"/>
    <w:rsid w:val="00286007"/>
    <w:rsid w:val="00286416"/>
    <w:rsid w:val="0028665C"/>
    <w:rsid w:val="00291A77"/>
    <w:rsid w:val="002923D3"/>
    <w:rsid w:val="00296CA1"/>
    <w:rsid w:val="002A0B99"/>
    <w:rsid w:val="002A12CA"/>
    <w:rsid w:val="002A1EAE"/>
    <w:rsid w:val="002A4C38"/>
    <w:rsid w:val="002A5E91"/>
    <w:rsid w:val="002B03B1"/>
    <w:rsid w:val="002B2757"/>
    <w:rsid w:val="002B474B"/>
    <w:rsid w:val="002B5BF5"/>
    <w:rsid w:val="002B5EFA"/>
    <w:rsid w:val="002C609E"/>
    <w:rsid w:val="002D0372"/>
    <w:rsid w:val="002D496F"/>
    <w:rsid w:val="002D52AE"/>
    <w:rsid w:val="002D6FF0"/>
    <w:rsid w:val="002E4A05"/>
    <w:rsid w:val="002E515A"/>
    <w:rsid w:val="002E701B"/>
    <w:rsid w:val="002F0545"/>
    <w:rsid w:val="002F0CD9"/>
    <w:rsid w:val="002F1796"/>
    <w:rsid w:val="002F2B1A"/>
    <w:rsid w:val="002F2B42"/>
    <w:rsid w:val="002F4672"/>
    <w:rsid w:val="002F59BF"/>
    <w:rsid w:val="002F5D17"/>
    <w:rsid w:val="002F6D0A"/>
    <w:rsid w:val="002F77AD"/>
    <w:rsid w:val="00300070"/>
    <w:rsid w:val="00306788"/>
    <w:rsid w:val="003102C6"/>
    <w:rsid w:val="00310472"/>
    <w:rsid w:val="00314972"/>
    <w:rsid w:val="00315CA5"/>
    <w:rsid w:val="00317BA9"/>
    <w:rsid w:val="00320646"/>
    <w:rsid w:val="00322280"/>
    <w:rsid w:val="00322F4E"/>
    <w:rsid w:val="0032441A"/>
    <w:rsid w:val="00324436"/>
    <w:rsid w:val="0032717F"/>
    <w:rsid w:val="0032791A"/>
    <w:rsid w:val="00331C1B"/>
    <w:rsid w:val="0033245E"/>
    <w:rsid w:val="00333FA1"/>
    <w:rsid w:val="00335791"/>
    <w:rsid w:val="00335BBC"/>
    <w:rsid w:val="00335EBB"/>
    <w:rsid w:val="00336F64"/>
    <w:rsid w:val="003377EF"/>
    <w:rsid w:val="0034409F"/>
    <w:rsid w:val="00346544"/>
    <w:rsid w:val="00346AB0"/>
    <w:rsid w:val="00347E8F"/>
    <w:rsid w:val="00350AD7"/>
    <w:rsid w:val="0035220F"/>
    <w:rsid w:val="0035766E"/>
    <w:rsid w:val="00357A39"/>
    <w:rsid w:val="00362039"/>
    <w:rsid w:val="00365064"/>
    <w:rsid w:val="003670D5"/>
    <w:rsid w:val="0037184C"/>
    <w:rsid w:val="003744B0"/>
    <w:rsid w:val="00374BB7"/>
    <w:rsid w:val="00375724"/>
    <w:rsid w:val="00383AD8"/>
    <w:rsid w:val="00385EA9"/>
    <w:rsid w:val="003878D4"/>
    <w:rsid w:val="0039254E"/>
    <w:rsid w:val="003A164D"/>
    <w:rsid w:val="003A6F2A"/>
    <w:rsid w:val="003A789F"/>
    <w:rsid w:val="003B123D"/>
    <w:rsid w:val="003B3AD5"/>
    <w:rsid w:val="003B63A4"/>
    <w:rsid w:val="003C0698"/>
    <w:rsid w:val="003C1475"/>
    <w:rsid w:val="003C47D7"/>
    <w:rsid w:val="003C4901"/>
    <w:rsid w:val="003D137E"/>
    <w:rsid w:val="003D1E2B"/>
    <w:rsid w:val="003D2286"/>
    <w:rsid w:val="003E2E2D"/>
    <w:rsid w:val="003E43F4"/>
    <w:rsid w:val="003E7225"/>
    <w:rsid w:val="003F2D2A"/>
    <w:rsid w:val="003F3C75"/>
    <w:rsid w:val="003F4B3F"/>
    <w:rsid w:val="003F72CF"/>
    <w:rsid w:val="003F7B67"/>
    <w:rsid w:val="004015B3"/>
    <w:rsid w:val="0040282B"/>
    <w:rsid w:val="00402EAE"/>
    <w:rsid w:val="00405097"/>
    <w:rsid w:val="00407808"/>
    <w:rsid w:val="00413358"/>
    <w:rsid w:val="00420368"/>
    <w:rsid w:val="00420995"/>
    <w:rsid w:val="0042175D"/>
    <w:rsid w:val="0042510A"/>
    <w:rsid w:val="00425445"/>
    <w:rsid w:val="004319EC"/>
    <w:rsid w:val="00432299"/>
    <w:rsid w:val="00433E4C"/>
    <w:rsid w:val="00434B8C"/>
    <w:rsid w:val="00434E16"/>
    <w:rsid w:val="0043572F"/>
    <w:rsid w:val="00436689"/>
    <w:rsid w:val="0043688A"/>
    <w:rsid w:val="00436DD8"/>
    <w:rsid w:val="0043747C"/>
    <w:rsid w:val="00441D6A"/>
    <w:rsid w:val="00444482"/>
    <w:rsid w:val="00444FB9"/>
    <w:rsid w:val="0044610E"/>
    <w:rsid w:val="00450E5D"/>
    <w:rsid w:val="00451790"/>
    <w:rsid w:val="0045225D"/>
    <w:rsid w:val="004526E9"/>
    <w:rsid w:val="00452823"/>
    <w:rsid w:val="0045392C"/>
    <w:rsid w:val="00453F26"/>
    <w:rsid w:val="00455849"/>
    <w:rsid w:val="00455B8E"/>
    <w:rsid w:val="00457647"/>
    <w:rsid w:val="00457917"/>
    <w:rsid w:val="004613F2"/>
    <w:rsid w:val="0046431B"/>
    <w:rsid w:val="00467229"/>
    <w:rsid w:val="004676BB"/>
    <w:rsid w:val="00473067"/>
    <w:rsid w:val="00474A58"/>
    <w:rsid w:val="00474F90"/>
    <w:rsid w:val="00475AD6"/>
    <w:rsid w:val="004761C1"/>
    <w:rsid w:val="004776D3"/>
    <w:rsid w:val="00482782"/>
    <w:rsid w:val="00486725"/>
    <w:rsid w:val="0049046B"/>
    <w:rsid w:val="00491154"/>
    <w:rsid w:val="00491CC4"/>
    <w:rsid w:val="00492AC3"/>
    <w:rsid w:val="00493301"/>
    <w:rsid w:val="00493D57"/>
    <w:rsid w:val="004A1543"/>
    <w:rsid w:val="004A1A26"/>
    <w:rsid w:val="004A3592"/>
    <w:rsid w:val="004A48AF"/>
    <w:rsid w:val="004A5B85"/>
    <w:rsid w:val="004B2536"/>
    <w:rsid w:val="004B2E00"/>
    <w:rsid w:val="004B59CF"/>
    <w:rsid w:val="004B6A40"/>
    <w:rsid w:val="004B6FA1"/>
    <w:rsid w:val="004B7076"/>
    <w:rsid w:val="004C14D0"/>
    <w:rsid w:val="004C1BD8"/>
    <w:rsid w:val="004C31FB"/>
    <w:rsid w:val="004C496F"/>
    <w:rsid w:val="004C555B"/>
    <w:rsid w:val="004C6259"/>
    <w:rsid w:val="004C7573"/>
    <w:rsid w:val="004D08C4"/>
    <w:rsid w:val="004D1212"/>
    <w:rsid w:val="004D1B2E"/>
    <w:rsid w:val="004D216A"/>
    <w:rsid w:val="004D5268"/>
    <w:rsid w:val="004D5673"/>
    <w:rsid w:val="004D64FD"/>
    <w:rsid w:val="004E0789"/>
    <w:rsid w:val="004E13AD"/>
    <w:rsid w:val="004E2146"/>
    <w:rsid w:val="004E3FFA"/>
    <w:rsid w:val="004E4029"/>
    <w:rsid w:val="004F37C9"/>
    <w:rsid w:val="004F4807"/>
    <w:rsid w:val="004F63FF"/>
    <w:rsid w:val="004F6726"/>
    <w:rsid w:val="004F6B4F"/>
    <w:rsid w:val="0050340D"/>
    <w:rsid w:val="005037CC"/>
    <w:rsid w:val="00503B04"/>
    <w:rsid w:val="005065DA"/>
    <w:rsid w:val="00506615"/>
    <w:rsid w:val="00506B6C"/>
    <w:rsid w:val="005079FC"/>
    <w:rsid w:val="00511512"/>
    <w:rsid w:val="00511717"/>
    <w:rsid w:val="005160A2"/>
    <w:rsid w:val="00516190"/>
    <w:rsid w:val="00516FAD"/>
    <w:rsid w:val="00517BA8"/>
    <w:rsid w:val="00520059"/>
    <w:rsid w:val="00525ED7"/>
    <w:rsid w:val="00525F5A"/>
    <w:rsid w:val="0052635D"/>
    <w:rsid w:val="00527AB9"/>
    <w:rsid w:val="0053056B"/>
    <w:rsid w:val="00531123"/>
    <w:rsid w:val="00531CFF"/>
    <w:rsid w:val="005368CC"/>
    <w:rsid w:val="00537258"/>
    <w:rsid w:val="005419F2"/>
    <w:rsid w:val="00545AFE"/>
    <w:rsid w:val="00553639"/>
    <w:rsid w:val="005536D7"/>
    <w:rsid w:val="00554B8A"/>
    <w:rsid w:val="0055577C"/>
    <w:rsid w:val="00557808"/>
    <w:rsid w:val="005609D5"/>
    <w:rsid w:val="005636F9"/>
    <w:rsid w:val="0056596B"/>
    <w:rsid w:val="0056680E"/>
    <w:rsid w:val="00566BFD"/>
    <w:rsid w:val="00570BD0"/>
    <w:rsid w:val="00576289"/>
    <w:rsid w:val="00585D3E"/>
    <w:rsid w:val="005865C9"/>
    <w:rsid w:val="00591550"/>
    <w:rsid w:val="0059171D"/>
    <w:rsid w:val="00595F9D"/>
    <w:rsid w:val="005A0D29"/>
    <w:rsid w:val="005A11C3"/>
    <w:rsid w:val="005A22DC"/>
    <w:rsid w:val="005A2F76"/>
    <w:rsid w:val="005A3057"/>
    <w:rsid w:val="005A52E2"/>
    <w:rsid w:val="005B2D5E"/>
    <w:rsid w:val="005C1FF7"/>
    <w:rsid w:val="005C5AD0"/>
    <w:rsid w:val="005D05CE"/>
    <w:rsid w:val="005D1358"/>
    <w:rsid w:val="005D79D5"/>
    <w:rsid w:val="005E154E"/>
    <w:rsid w:val="005E16F2"/>
    <w:rsid w:val="005E2482"/>
    <w:rsid w:val="005E4A5D"/>
    <w:rsid w:val="005E7A91"/>
    <w:rsid w:val="005F01DC"/>
    <w:rsid w:val="005F039F"/>
    <w:rsid w:val="005F07BD"/>
    <w:rsid w:val="005F1436"/>
    <w:rsid w:val="005F1459"/>
    <w:rsid w:val="005F6987"/>
    <w:rsid w:val="005F6F4E"/>
    <w:rsid w:val="005F6F91"/>
    <w:rsid w:val="005F756A"/>
    <w:rsid w:val="0060041A"/>
    <w:rsid w:val="0060102C"/>
    <w:rsid w:val="006013AD"/>
    <w:rsid w:val="006029F6"/>
    <w:rsid w:val="00603CF1"/>
    <w:rsid w:val="006040A3"/>
    <w:rsid w:val="006046C2"/>
    <w:rsid w:val="00605330"/>
    <w:rsid w:val="006075C0"/>
    <w:rsid w:val="006115E4"/>
    <w:rsid w:val="0061438A"/>
    <w:rsid w:val="0061450E"/>
    <w:rsid w:val="006148DC"/>
    <w:rsid w:val="0061587A"/>
    <w:rsid w:val="00615FE9"/>
    <w:rsid w:val="006205A8"/>
    <w:rsid w:val="00620FBC"/>
    <w:rsid w:val="006214CB"/>
    <w:rsid w:val="00621BAF"/>
    <w:rsid w:val="00622CE5"/>
    <w:rsid w:val="006232EB"/>
    <w:rsid w:val="006274C7"/>
    <w:rsid w:val="00627AD6"/>
    <w:rsid w:val="00630635"/>
    <w:rsid w:val="00631084"/>
    <w:rsid w:val="00633AE8"/>
    <w:rsid w:val="00633F3D"/>
    <w:rsid w:val="006344D7"/>
    <w:rsid w:val="0063683F"/>
    <w:rsid w:val="0064042C"/>
    <w:rsid w:val="00640CDC"/>
    <w:rsid w:val="00642EF7"/>
    <w:rsid w:val="006430BE"/>
    <w:rsid w:val="00644EF3"/>
    <w:rsid w:val="00650092"/>
    <w:rsid w:val="00652230"/>
    <w:rsid w:val="006525F9"/>
    <w:rsid w:val="006541C0"/>
    <w:rsid w:val="006541F6"/>
    <w:rsid w:val="006560F2"/>
    <w:rsid w:val="00656550"/>
    <w:rsid w:val="00656AA7"/>
    <w:rsid w:val="00656CC8"/>
    <w:rsid w:val="006607EB"/>
    <w:rsid w:val="006625B3"/>
    <w:rsid w:val="00663864"/>
    <w:rsid w:val="00664E1C"/>
    <w:rsid w:val="00667159"/>
    <w:rsid w:val="00673DD8"/>
    <w:rsid w:val="00674C63"/>
    <w:rsid w:val="0067686A"/>
    <w:rsid w:val="00677479"/>
    <w:rsid w:val="006777D8"/>
    <w:rsid w:val="00677CDA"/>
    <w:rsid w:val="00680F04"/>
    <w:rsid w:val="00681CFA"/>
    <w:rsid w:val="00681D2B"/>
    <w:rsid w:val="00682216"/>
    <w:rsid w:val="006828C7"/>
    <w:rsid w:val="00682963"/>
    <w:rsid w:val="00685106"/>
    <w:rsid w:val="0069203B"/>
    <w:rsid w:val="0069544F"/>
    <w:rsid w:val="006A15AD"/>
    <w:rsid w:val="006A17F8"/>
    <w:rsid w:val="006A375D"/>
    <w:rsid w:val="006B0068"/>
    <w:rsid w:val="006B082A"/>
    <w:rsid w:val="006B0C8B"/>
    <w:rsid w:val="006B63A2"/>
    <w:rsid w:val="006C1756"/>
    <w:rsid w:val="006C279B"/>
    <w:rsid w:val="006C447A"/>
    <w:rsid w:val="006C5E84"/>
    <w:rsid w:val="006D0287"/>
    <w:rsid w:val="006D3700"/>
    <w:rsid w:val="006D3DE3"/>
    <w:rsid w:val="006D68A4"/>
    <w:rsid w:val="006D76A4"/>
    <w:rsid w:val="006E2B2D"/>
    <w:rsid w:val="006E3530"/>
    <w:rsid w:val="006E3AC8"/>
    <w:rsid w:val="006E3CE9"/>
    <w:rsid w:val="006E70DB"/>
    <w:rsid w:val="006E7F33"/>
    <w:rsid w:val="006E7F75"/>
    <w:rsid w:val="006F04B5"/>
    <w:rsid w:val="006F0F5C"/>
    <w:rsid w:val="006F1661"/>
    <w:rsid w:val="006F2890"/>
    <w:rsid w:val="006F3CC8"/>
    <w:rsid w:val="006F3F4E"/>
    <w:rsid w:val="006F6D3D"/>
    <w:rsid w:val="00703E5A"/>
    <w:rsid w:val="00707A22"/>
    <w:rsid w:val="0071116F"/>
    <w:rsid w:val="00711B41"/>
    <w:rsid w:val="00711C7B"/>
    <w:rsid w:val="00713782"/>
    <w:rsid w:val="007140AE"/>
    <w:rsid w:val="00715E0A"/>
    <w:rsid w:val="0072156A"/>
    <w:rsid w:val="007216FF"/>
    <w:rsid w:val="00724D6D"/>
    <w:rsid w:val="007274ED"/>
    <w:rsid w:val="007278A0"/>
    <w:rsid w:val="00727D9F"/>
    <w:rsid w:val="00727FAA"/>
    <w:rsid w:val="00730274"/>
    <w:rsid w:val="00730CB4"/>
    <w:rsid w:val="00731B93"/>
    <w:rsid w:val="00733C0F"/>
    <w:rsid w:val="0073689B"/>
    <w:rsid w:val="007410B9"/>
    <w:rsid w:val="0074210C"/>
    <w:rsid w:val="00742399"/>
    <w:rsid w:val="00742713"/>
    <w:rsid w:val="007479B6"/>
    <w:rsid w:val="0075002B"/>
    <w:rsid w:val="0075017D"/>
    <w:rsid w:val="0075031D"/>
    <w:rsid w:val="007528CD"/>
    <w:rsid w:val="0075302E"/>
    <w:rsid w:val="00755D9A"/>
    <w:rsid w:val="00756C13"/>
    <w:rsid w:val="00757128"/>
    <w:rsid w:val="007605EE"/>
    <w:rsid w:val="00762C64"/>
    <w:rsid w:val="00766A13"/>
    <w:rsid w:val="00771CBE"/>
    <w:rsid w:val="0077214A"/>
    <w:rsid w:val="0077221E"/>
    <w:rsid w:val="007731BB"/>
    <w:rsid w:val="00773BFB"/>
    <w:rsid w:val="00774166"/>
    <w:rsid w:val="0077565A"/>
    <w:rsid w:val="00776509"/>
    <w:rsid w:val="007771F4"/>
    <w:rsid w:val="00777FDE"/>
    <w:rsid w:val="007836C9"/>
    <w:rsid w:val="00785785"/>
    <w:rsid w:val="007879AC"/>
    <w:rsid w:val="007921F5"/>
    <w:rsid w:val="0079286C"/>
    <w:rsid w:val="007968C8"/>
    <w:rsid w:val="007A073A"/>
    <w:rsid w:val="007A0941"/>
    <w:rsid w:val="007A4C93"/>
    <w:rsid w:val="007A4FF4"/>
    <w:rsid w:val="007A63BA"/>
    <w:rsid w:val="007A68A7"/>
    <w:rsid w:val="007B227C"/>
    <w:rsid w:val="007B39EA"/>
    <w:rsid w:val="007B54FD"/>
    <w:rsid w:val="007B5EC7"/>
    <w:rsid w:val="007B61BA"/>
    <w:rsid w:val="007C0BBB"/>
    <w:rsid w:val="007C31FD"/>
    <w:rsid w:val="007C46A5"/>
    <w:rsid w:val="007C72D3"/>
    <w:rsid w:val="007C7FA9"/>
    <w:rsid w:val="007D05EE"/>
    <w:rsid w:val="007D1AB0"/>
    <w:rsid w:val="007D3262"/>
    <w:rsid w:val="007D39D9"/>
    <w:rsid w:val="007D5B73"/>
    <w:rsid w:val="007D6DC8"/>
    <w:rsid w:val="007D74E4"/>
    <w:rsid w:val="007D7FCC"/>
    <w:rsid w:val="007E0A40"/>
    <w:rsid w:val="007E2411"/>
    <w:rsid w:val="007E7D6B"/>
    <w:rsid w:val="007F26AC"/>
    <w:rsid w:val="007F5A60"/>
    <w:rsid w:val="007F5F1F"/>
    <w:rsid w:val="007F7327"/>
    <w:rsid w:val="007F7F40"/>
    <w:rsid w:val="00800E1C"/>
    <w:rsid w:val="00801E4D"/>
    <w:rsid w:val="00803144"/>
    <w:rsid w:val="00803866"/>
    <w:rsid w:val="008049B7"/>
    <w:rsid w:val="008058C6"/>
    <w:rsid w:val="008068A0"/>
    <w:rsid w:val="00807E36"/>
    <w:rsid w:val="0081395B"/>
    <w:rsid w:val="00814E09"/>
    <w:rsid w:val="00816474"/>
    <w:rsid w:val="00817DBE"/>
    <w:rsid w:val="00820339"/>
    <w:rsid w:val="0082139B"/>
    <w:rsid w:val="00821874"/>
    <w:rsid w:val="00822675"/>
    <w:rsid w:val="0082375A"/>
    <w:rsid w:val="00823D55"/>
    <w:rsid w:val="00826A5B"/>
    <w:rsid w:val="008272DE"/>
    <w:rsid w:val="008308FA"/>
    <w:rsid w:val="00830B54"/>
    <w:rsid w:val="00833701"/>
    <w:rsid w:val="00833BF3"/>
    <w:rsid w:val="00833CC4"/>
    <w:rsid w:val="00835046"/>
    <w:rsid w:val="0083652D"/>
    <w:rsid w:val="00836615"/>
    <w:rsid w:val="008415E3"/>
    <w:rsid w:val="008421F7"/>
    <w:rsid w:val="00843807"/>
    <w:rsid w:val="00844D35"/>
    <w:rsid w:val="00844DB0"/>
    <w:rsid w:val="00845CDD"/>
    <w:rsid w:val="0084706E"/>
    <w:rsid w:val="00850FF2"/>
    <w:rsid w:val="00852913"/>
    <w:rsid w:val="008536D6"/>
    <w:rsid w:val="008558C5"/>
    <w:rsid w:val="008576C6"/>
    <w:rsid w:val="00861468"/>
    <w:rsid w:val="008633EE"/>
    <w:rsid w:val="008662A7"/>
    <w:rsid w:val="00866A20"/>
    <w:rsid w:val="00866EE3"/>
    <w:rsid w:val="00880369"/>
    <w:rsid w:val="00882423"/>
    <w:rsid w:val="008827EB"/>
    <w:rsid w:val="00883755"/>
    <w:rsid w:val="00886419"/>
    <w:rsid w:val="00887436"/>
    <w:rsid w:val="00892374"/>
    <w:rsid w:val="00893F16"/>
    <w:rsid w:val="0089424D"/>
    <w:rsid w:val="00895119"/>
    <w:rsid w:val="00895A05"/>
    <w:rsid w:val="008970AF"/>
    <w:rsid w:val="008A1BD4"/>
    <w:rsid w:val="008A1F5F"/>
    <w:rsid w:val="008A66F6"/>
    <w:rsid w:val="008A69B1"/>
    <w:rsid w:val="008A7583"/>
    <w:rsid w:val="008B1AF7"/>
    <w:rsid w:val="008B438C"/>
    <w:rsid w:val="008B4F9A"/>
    <w:rsid w:val="008B67FF"/>
    <w:rsid w:val="008B7277"/>
    <w:rsid w:val="008B7BD9"/>
    <w:rsid w:val="008C0464"/>
    <w:rsid w:val="008C06D5"/>
    <w:rsid w:val="008C1508"/>
    <w:rsid w:val="008C1F1D"/>
    <w:rsid w:val="008C20E0"/>
    <w:rsid w:val="008C26C6"/>
    <w:rsid w:val="008C37C1"/>
    <w:rsid w:val="008C45CB"/>
    <w:rsid w:val="008C4C90"/>
    <w:rsid w:val="008C71A3"/>
    <w:rsid w:val="008C728D"/>
    <w:rsid w:val="008D1B96"/>
    <w:rsid w:val="008D2473"/>
    <w:rsid w:val="008D31B8"/>
    <w:rsid w:val="008D4204"/>
    <w:rsid w:val="008D5D8A"/>
    <w:rsid w:val="008D7A8B"/>
    <w:rsid w:val="008E19A1"/>
    <w:rsid w:val="008E2531"/>
    <w:rsid w:val="008E5AD8"/>
    <w:rsid w:val="008E6BD1"/>
    <w:rsid w:val="008E7105"/>
    <w:rsid w:val="008F26BE"/>
    <w:rsid w:val="008F7780"/>
    <w:rsid w:val="00902010"/>
    <w:rsid w:val="0090241C"/>
    <w:rsid w:val="009027D0"/>
    <w:rsid w:val="00904180"/>
    <w:rsid w:val="0090491A"/>
    <w:rsid w:val="00905348"/>
    <w:rsid w:val="009059BE"/>
    <w:rsid w:val="009123BD"/>
    <w:rsid w:val="00915251"/>
    <w:rsid w:val="009159F5"/>
    <w:rsid w:val="00915E79"/>
    <w:rsid w:val="00916BFF"/>
    <w:rsid w:val="0092065E"/>
    <w:rsid w:val="0092191C"/>
    <w:rsid w:val="00932A08"/>
    <w:rsid w:val="0093373A"/>
    <w:rsid w:val="00943397"/>
    <w:rsid w:val="00943EEC"/>
    <w:rsid w:val="00944D78"/>
    <w:rsid w:val="0094578F"/>
    <w:rsid w:val="00946FC0"/>
    <w:rsid w:val="00947C0A"/>
    <w:rsid w:val="00953DE3"/>
    <w:rsid w:val="00956483"/>
    <w:rsid w:val="00957C9C"/>
    <w:rsid w:val="0096019E"/>
    <w:rsid w:val="00962E77"/>
    <w:rsid w:val="00963BA4"/>
    <w:rsid w:val="009644DA"/>
    <w:rsid w:val="00965CD6"/>
    <w:rsid w:val="009706F3"/>
    <w:rsid w:val="009732C6"/>
    <w:rsid w:val="00975E8D"/>
    <w:rsid w:val="00980FA1"/>
    <w:rsid w:val="009879D6"/>
    <w:rsid w:val="00987B0F"/>
    <w:rsid w:val="00997640"/>
    <w:rsid w:val="0099779F"/>
    <w:rsid w:val="009A11FE"/>
    <w:rsid w:val="009A4667"/>
    <w:rsid w:val="009A48A9"/>
    <w:rsid w:val="009A7DE7"/>
    <w:rsid w:val="009B267A"/>
    <w:rsid w:val="009B3BF3"/>
    <w:rsid w:val="009C099D"/>
    <w:rsid w:val="009C4413"/>
    <w:rsid w:val="009C6381"/>
    <w:rsid w:val="009D1DEE"/>
    <w:rsid w:val="009D277F"/>
    <w:rsid w:val="009D4456"/>
    <w:rsid w:val="009E03F0"/>
    <w:rsid w:val="009E1C4B"/>
    <w:rsid w:val="009E5617"/>
    <w:rsid w:val="009E60B9"/>
    <w:rsid w:val="009E657E"/>
    <w:rsid w:val="009E786C"/>
    <w:rsid w:val="009F1411"/>
    <w:rsid w:val="009F196D"/>
    <w:rsid w:val="009F44F5"/>
    <w:rsid w:val="009F7653"/>
    <w:rsid w:val="009F7AA8"/>
    <w:rsid w:val="00A01652"/>
    <w:rsid w:val="00A02A52"/>
    <w:rsid w:val="00A048E8"/>
    <w:rsid w:val="00A04F23"/>
    <w:rsid w:val="00A051C5"/>
    <w:rsid w:val="00A06811"/>
    <w:rsid w:val="00A07EA4"/>
    <w:rsid w:val="00A103E3"/>
    <w:rsid w:val="00A106CB"/>
    <w:rsid w:val="00A1085D"/>
    <w:rsid w:val="00A11D2E"/>
    <w:rsid w:val="00A12C3E"/>
    <w:rsid w:val="00A13BEE"/>
    <w:rsid w:val="00A149BC"/>
    <w:rsid w:val="00A2040A"/>
    <w:rsid w:val="00A22A15"/>
    <w:rsid w:val="00A26059"/>
    <w:rsid w:val="00A263D8"/>
    <w:rsid w:val="00A277F7"/>
    <w:rsid w:val="00A338CA"/>
    <w:rsid w:val="00A34387"/>
    <w:rsid w:val="00A34B52"/>
    <w:rsid w:val="00A34EE7"/>
    <w:rsid w:val="00A3608A"/>
    <w:rsid w:val="00A365BF"/>
    <w:rsid w:val="00A408E9"/>
    <w:rsid w:val="00A40CE3"/>
    <w:rsid w:val="00A41537"/>
    <w:rsid w:val="00A44EFD"/>
    <w:rsid w:val="00A45EFD"/>
    <w:rsid w:val="00A472BE"/>
    <w:rsid w:val="00A512B4"/>
    <w:rsid w:val="00A523D7"/>
    <w:rsid w:val="00A547F7"/>
    <w:rsid w:val="00A548D4"/>
    <w:rsid w:val="00A57945"/>
    <w:rsid w:val="00A61516"/>
    <w:rsid w:val="00A62A57"/>
    <w:rsid w:val="00A62EAF"/>
    <w:rsid w:val="00A649DA"/>
    <w:rsid w:val="00A66103"/>
    <w:rsid w:val="00A6617E"/>
    <w:rsid w:val="00A6659B"/>
    <w:rsid w:val="00A66983"/>
    <w:rsid w:val="00A717C7"/>
    <w:rsid w:val="00A71E60"/>
    <w:rsid w:val="00A720B4"/>
    <w:rsid w:val="00A82F12"/>
    <w:rsid w:val="00A84310"/>
    <w:rsid w:val="00A8456B"/>
    <w:rsid w:val="00A854EC"/>
    <w:rsid w:val="00A90B74"/>
    <w:rsid w:val="00A965DA"/>
    <w:rsid w:val="00AA1F86"/>
    <w:rsid w:val="00AA3842"/>
    <w:rsid w:val="00AA3BB4"/>
    <w:rsid w:val="00AA49BC"/>
    <w:rsid w:val="00AB16A2"/>
    <w:rsid w:val="00AB3CA1"/>
    <w:rsid w:val="00AB3F5A"/>
    <w:rsid w:val="00AB5A91"/>
    <w:rsid w:val="00AB74FA"/>
    <w:rsid w:val="00AB7F8B"/>
    <w:rsid w:val="00AC20C3"/>
    <w:rsid w:val="00AC2238"/>
    <w:rsid w:val="00AC4AAE"/>
    <w:rsid w:val="00AC4FE9"/>
    <w:rsid w:val="00AC63BB"/>
    <w:rsid w:val="00AD0BA0"/>
    <w:rsid w:val="00AD1909"/>
    <w:rsid w:val="00AD21F3"/>
    <w:rsid w:val="00AD3154"/>
    <w:rsid w:val="00AD3B61"/>
    <w:rsid w:val="00AD3BF0"/>
    <w:rsid w:val="00AD4496"/>
    <w:rsid w:val="00AD7A85"/>
    <w:rsid w:val="00AE2509"/>
    <w:rsid w:val="00AE49B4"/>
    <w:rsid w:val="00AE78F0"/>
    <w:rsid w:val="00AF1267"/>
    <w:rsid w:val="00B015DA"/>
    <w:rsid w:val="00B01B93"/>
    <w:rsid w:val="00B02323"/>
    <w:rsid w:val="00B06D0E"/>
    <w:rsid w:val="00B11A80"/>
    <w:rsid w:val="00B124F1"/>
    <w:rsid w:val="00B12921"/>
    <w:rsid w:val="00B12B56"/>
    <w:rsid w:val="00B12BCB"/>
    <w:rsid w:val="00B13C65"/>
    <w:rsid w:val="00B13D71"/>
    <w:rsid w:val="00B21A79"/>
    <w:rsid w:val="00B22561"/>
    <w:rsid w:val="00B24CEA"/>
    <w:rsid w:val="00B25B8E"/>
    <w:rsid w:val="00B26449"/>
    <w:rsid w:val="00B27544"/>
    <w:rsid w:val="00B30F89"/>
    <w:rsid w:val="00B328EC"/>
    <w:rsid w:val="00B34D28"/>
    <w:rsid w:val="00B36FBB"/>
    <w:rsid w:val="00B44500"/>
    <w:rsid w:val="00B4469C"/>
    <w:rsid w:val="00B529C2"/>
    <w:rsid w:val="00B52B29"/>
    <w:rsid w:val="00B54782"/>
    <w:rsid w:val="00B55CB0"/>
    <w:rsid w:val="00B63E57"/>
    <w:rsid w:val="00B6484E"/>
    <w:rsid w:val="00B66444"/>
    <w:rsid w:val="00B718FF"/>
    <w:rsid w:val="00B7198F"/>
    <w:rsid w:val="00B72556"/>
    <w:rsid w:val="00B7581E"/>
    <w:rsid w:val="00B75872"/>
    <w:rsid w:val="00B7587D"/>
    <w:rsid w:val="00B760CD"/>
    <w:rsid w:val="00B76823"/>
    <w:rsid w:val="00B7766A"/>
    <w:rsid w:val="00B802B4"/>
    <w:rsid w:val="00B81E66"/>
    <w:rsid w:val="00B81F5F"/>
    <w:rsid w:val="00B821D9"/>
    <w:rsid w:val="00B848DF"/>
    <w:rsid w:val="00B84FA0"/>
    <w:rsid w:val="00B8589A"/>
    <w:rsid w:val="00B87CF4"/>
    <w:rsid w:val="00B904FD"/>
    <w:rsid w:val="00B90D58"/>
    <w:rsid w:val="00B93C1E"/>
    <w:rsid w:val="00B9648E"/>
    <w:rsid w:val="00B97009"/>
    <w:rsid w:val="00BA1AD7"/>
    <w:rsid w:val="00BA22C8"/>
    <w:rsid w:val="00BA2551"/>
    <w:rsid w:val="00BA28AA"/>
    <w:rsid w:val="00BA2C11"/>
    <w:rsid w:val="00BA2DCA"/>
    <w:rsid w:val="00BA2F92"/>
    <w:rsid w:val="00BA6614"/>
    <w:rsid w:val="00BA6721"/>
    <w:rsid w:val="00BB3555"/>
    <w:rsid w:val="00BB62C3"/>
    <w:rsid w:val="00BB64C4"/>
    <w:rsid w:val="00BB7D30"/>
    <w:rsid w:val="00BC08BE"/>
    <w:rsid w:val="00BC14D5"/>
    <w:rsid w:val="00BC21EF"/>
    <w:rsid w:val="00BD0437"/>
    <w:rsid w:val="00BD0706"/>
    <w:rsid w:val="00BD1946"/>
    <w:rsid w:val="00BD51F2"/>
    <w:rsid w:val="00BD5C35"/>
    <w:rsid w:val="00BD66A3"/>
    <w:rsid w:val="00BD75CA"/>
    <w:rsid w:val="00BE03A5"/>
    <w:rsid w:val="00BE0F34"/>
    <w:rsid w:val="00BE1E3F"/>
    <w:rsid w:val="00BE2B2D"/>
    <w:rsid w:val="00BE4563"/>
    <w:rsid w:val="00BE66A3"/>
    <w:rsid w:val="00BF0267"/>
    <w:rsid w:val="00BF19D8"/>
    <w:rsid w:val="00BF7134"/>
    <w:rsid w:val="00C004AF"/>
    <w:rsid w:val="00C004C1"/>
    <w:rsid w:val="00C01F77"/>
    <w:rsid w:val="00C020F8"/>
    <w:rsid w:val="00C023F1"/>
    <w:rsid w:val="00C067FE"/>
    <w:rsid w:val="00C10981"/>
    <w:rsid w:val="00C10F45"/>
    <w:rsid w:val="00C11204"/>
    <w:rsid w:val="00C12139"/>
    <w:rsid w:val="00C134D3"/>
    <w:rsid w:val="00C144A1"/>
    <w:rsid w:val="00C14AD9"/>
    <w:rsid w:val="00C17846"/>
    <w:rsid w:val="00C21D22"/>
    <w:rsid w:val="00C2338F"/>
    <w:rsid w:val="00C2345B"/>
    <w:rsid w:val="00C23E28"/>
    <w:rsid w:val="00C252FB"/>
    <w:rsid w:val="00C302CE"/>
    <w:rsid w:val="00C34189"/>
    <w:rsid w:val="00C3591B"/>
    <w:rsid w:val="00C406E7"/>
    <w:rsid w:val="00C466C9"/>
    <w:rsid w:val="00C477BE"/>
    <w:rsid w:val="00C47C21"/>
    <w:rsid w:val="00C47C56"/>
    <w:rsid w:val="00C47EC2"/>
    <w:rsid w:val="00C52593"/>
    <w:rsid w:val="00C528F2"/>
    <w:rsid w:val="00C5736D"/>
    <w:rsid w:val="00C60B9B"/>
    <w:rsid w:val="00C61581"/>
    <w:rsid w:val="00C62D50"/>
    <w:rsid w:val="00C63AD4"/>
    <w:rsid w:val="00C64B40"/>
    <w:rsid w:val="00C64B9D"/>
    <w:rsid w:val="00C65307"/>
    <w:rsid w:val="00C71917"/>
    <w:rsid w:val="00C74A1D"/>
    <w:rsid w:val="00C75294"/>
    <w:rsid w:val="00C76279"/>
    <w:rsid w:val="00C76A72"/>
    <w:rsid w:val="00C824B7"/>
    <w:rsid w:val="00C835E8"/>
    <w:rsid w:val="00C85E0B"/>
    <w:rsid w:val="00C85ED4"/>
    <w:rsid w:val="00C868DC"/>
    <w:rsid w:val="00C90A79"/>
    <w:rsid w:val="00C91CDB"/>
    <w:rsid w:val="00C92123"/>
    <w:rsid w:val="00C93F13"/>
    <w:rsid w:val="00C969F9"/>
    <w:rsid w:val="00CA09D5"/>
    <w:rsid w:val="00CA483D"/>
    <w:rsid w:val="00CA5C4C"/>
    <w:rsid w:val="00CA7CCA"/>
    <w:rsid w:val="00CB103C"/>
    <w:rsid w:val="00CB2FDD"/>
    <w:rsid w:val="00CB5D21"/>
    <w:rsid w:val="00CB7B9F"/>
    <w:rsid w:val="00CC11AB"/>
    <w:rsid w:val="00CC1D80"/>
    <w:rsid w:val="00CC3AAC"/>
    <w:rsid w:val="00CC5456"/>
    <w:rsid w:val="00CC6680"/>
    <w:rsid w:val="00CD2183"/>
    <w:rsid w:val="00CD455F"/>
    <w:rsid w:val="00CD5097"/>
    <w:rsid w:val="00CE0099"/>
    <w:rsid w:val="00CE1A8E"/>
    <w:rsid w:val="00CE5E89"/>
    <w:rsid w:val="00CE6C4B"/>
    <w:rsid w:val="00CF0F79"/>
    <w:rsid w:val="00CF2CEB"/>
    <w:rsid w:val="00CF37A2"/>
    <w:rsid w:val="00CF6B2B"/>
    <w:rsid w:val="00D003ED"/>
    <w:rsid w:val="00D038B9"/>
    <w:rsid w:val="00D03D12"/>
    <w:rsid w:val="00D04E99"/>
    <w:rsid w:val="00D07069"/>
    <w:rsid w:val="00D07204"/>
    <w:rsid w:val="00D07DA9"/>
    <w:rsid w:val="00D12D6B"/>
    <w:rsid w:val="00D20048"/>
    <w:rsid w:val="00D20529"/>
    <w:rsid w:val="00D32228"/>
    <w:rsid w:val="00D37B98"/>
    <w:rsid w:val="00D42869"/>
    <w:rsid w:val="00D43BBA"/>
    <w:rsid w:val="00D4619C"/>
    <w:rsid w:val="00D473DF"/>
    <w:rsid w:val="00D505DD"/>
    <w:rsid w:val="00D50669"/>
    <w:rsid w:val="00D56B98"/>
    <w:rsid w:val="00D56CD2"/>
    <w:rsid w:val="00D62C82"/>
    <w:rsid w:val="00D62E4F"/>
    <w:rsid w:val="00D65E55"/>
    <w:rsid w:val="00D66042"/>
    <w:rsid w:val="00D66B06"/>
    <w:rsid w:val="00D67EF7"/>
    <w:rsid w:val="00D7107D"/>
    <w:rsid w:val="00D71227"/>
    <w:rsid w:val="00D81614"/>
    <w:rsid w:val="00D83908"/>
    <w:rsid w:val="00D83A0A"/>
    <w:rsid w:val="00D868C0"/>
    <w:rsid w:val="00D878D4"/>
    <w:rsid w:val="00D90CD2"/>
    <w:rsid w:val="00D91208"/>
    <w:rsid w:val="00D925D5"/>
    <w:rsid w:val="00D9316E"/>
    <w:rsid w:val="00D939E1"/>
    <w:rsid w:val="00D9575E"/>
    <w:rsid w:val="00D95E14"/>
    <w:rsid w:val="00DA0E1A"/>
    <w:rsid w:val="00DA1722"/>
    <w:rsid w:val="00DA3045"/>
    <w:rsid w:val="00DA5977"/>
    <w:rsid w:val="00DA5E32"/>
    <w:rsid w:val="00DA5FEB"/>
    <w:rsid w:val="00DA746B"/>
    <w:rsid w:val="00DA76C8"/>
    <w:rsid w:val="00DB1980"/>
    <w:rsid w:val="00DB2F3A"/>
    <w:rsid w:val="00DB6073"/>
    <w:rsid w:val="00DB61FC"/>
    <w:rsid w:val="00DB7E5C"/>
    <w:rsid w:val="00DC165E"/>
    <w:rsid w:val="00DC19DB"/>
    <w:rsid w:val="00DC6780"/>
    <w:rsid w:val="00DC7992"/>
    <w:rsid w:val="00DD08D2"/>
    <w:rsid w:val="00DD4B0E"/>
    <w:rsid w:val="00DD55C3"/>
    <w:rsid w:val="00DE45DB"/>
    <w:rsid w:val="00DE6A08"/>
    <w:rsid w:val="00DE6DD2"/>
    <w:rsid w:val="00DE7957"/>
    <w:rsid w:val="00DF06B7"/>
    <w:rsid w:val="00DF309B"/>
    <w:rsid w:val="00DF7218"/>
    <w:rsid w:val="00DF7C7E"/>
    <w:rsid w:val="00E00B64"/>
    <w:rsid w:val="00E06A94"/>
    <w:rsid w:val="00E113EC"/>
    <w:rsid w:val="00E12AC2"/>
    <w:rsid w:val="00E13507"/>
    <w:rsid w:val="00E143EC"/>
    <w:rsid w:val="00E21946"/>
    <w:rsid w:val="00E247CF"/>
    <w:rsid w:val="00E2481B"/>
    <w:rsid w:val="00E24A5C"/>
    <w:rsid w:val="00E251B5"/>
    <w:rsid w:val="00E26427"/>
    <w:rsid w:val="00E3008D"/>
    <w:rsid w:val="00E30718"/>
    <w:rsid w:val="00E31B5F"/>
    <w:rsid w:val="00E3244E"/>
    <w:rsid w:val="00E33BAF"/>
    <w:rsid w:val="00E35220"/>
    <w:rsid w:val="00E36872"/>
    <w:rsid w:val="00E37E83"/>
    <w:rsid w:val="00E42AB0"/>
    <w:rsid w:val="00E4374C"/>
    <w:rsid w:val="00E43DD9"/>
    <w:rsid w:val="00E44678"/>
    <w:rsid w:val="00E45ACB"/>
    <w:rsid w:val="00E46505"/>
    <w:rsid w:val="00E46813"/>
    <w:rsid w:val="00E47142"/>
    <w:rsid w:val="00E54BC2"/>
    <w:rsid w:val="00E553C9"/>
    <w:rsid w:val="00E566C9"/>
    <w:rsid w:val="00E57DAE"/>
    <w:rsid w:val="00E6185B"/>
    <w:rsid w:val="00E61ECC"/>
    <w:rsid w:val="00E628AA"/>
    <w:rsid w:val="00E754DB"/>
    <w:rsid w:val="00E76417"/>
    <w:rsid w:val="00E82053"/>
    <w:rsid w:val="00E82ECC"/>
    <w:rsid w:val="00E90DA2"/>
    <w:rsid w:val="00E93167"/>
    <w:rsid w:val="00E96E44"/>
    <w:rsid w:val="00E978FC"/>
    <w:rsid w:val="00EA1012"/>
    <w:rsid w:val="00EA201F"/>
    <w:rsid w:val="00EA3210"/>
    <w:rsid w:val="00EA4102"/>
    <w:rsid w:val="00EA4381"/>
    <w:rsid w:val="00EA7783"/>
    <w:rsid w:val="00EB04E4"/>
    <w:rsid w:val="00EB5EBD"/>
    <w:rsid w:val="00EB6171"/>
    <w:rsid w:val="00EB72EB"/>
    <w:rsid w:val="00EC3ADE"/>
    <w:rsid w:val="00EC3B9E"/>
    <w:rsid w:val="00EC533F"/>
    <w:rsid w:val="00EC6CBB"/>
    <w:rsid w:val="00ED53DA"/>
    <w:rsid w:val="00ED63EB"/>
    <w:rsid w:val="00ED77A0"/>
    <w:rsid w:val="00EE0652"/>
    <w:rsid w:val="00EE3709"/>
    <w:rsid w:val="00EE4C9F"/>
    <w:rsid w:val="00EE5B90"/>
    <w:rsid w:val="00EE63B6"/>
    <w:rsid w:val="00EE6F2A"/>
    <w:rsid w:val="00EF08D1"/>
    <w:rsid w:val="00EF2871"/>
    <w:rsid w:val="00EF3E43"/>
    <w:rsid w:val="00EF77D3"/>
    <w:rsid w:val="00F007AC"/>
    <w:rsid w:val="00F02598"/>
    <w:rsid w:val="00F04EFA"/>
    <w:rsid w:val="00F066C8"/>
    <w:rsid w:val="00F07292"/>
    <w:rsid w:val="00F0786A"/>
    <w:rsid w:val="00F15387"/>
    <w:rsid w:val="00F15A33"/>
    <w:rsid w:val="00F15DC2"/>
    <w:rsid w:val="00F162E0"/>
    <w:rsid w:val="00F16C78"/>
    <w:rsid w:val="00F23358"/>
    <w:rsid w:val="00F23793"/>
    <w:rsid w:val="00F2435A"/>
    <w:rsid w:val="00F244F2"/>
    <w:rsid w:val="00F253F8"/>
    <w:rsid w:val="00F2546C"/>
    <w:rsid w:val="00F26C4D"/>
    <w:rsid w:val="00F300DA"/>
    <w:rsid w:val="00F31381"/>
    <w:rsid w:val="00F3191F"/>
    <w:rsid w:val="00F36EB7"/>
    <w:rsid w:val="00F40E6D"/>
    <w:rsid w:val="00F42EBA"/>
    <w:rsid w:val="00F431C8"/>
    <w:rsid w:val="00F47D74"/>
    <w:rsid w:val="00F50B40"/>
    <w:rsid w:val="00F548B2"/>
    <w:rsid w:val="00F606F2"/>
    <w:rsid w:val="00F61DA1"/>
    <w:rsid w:val="00F64E34"/>
    <w:rsid w:val="00F662E8"/>
    <w:rsid w:val="00F679E4"/>
    <w:rsid w:val="00F70626"/>
    <w:rsid w:val="00F7236F"/>
    <w:rsid w:val="00F73B26"/>
    <w:rsid w:val="00F746AF"/>
    <w:rsid w:val="00F753CC"/>
    <w:rsid w:val="00F77E03"/>
    <w:rsid w:val="00F77E4C"/>
    <w:rsid w:val="00F80F2C"/>
    <w:rsid w:val="00F8199E"/>
    <w:rsid w:val="00F84266"/>
    <w:rsid w:val="00F8751C"/>
    <w:rsid w:val="00F9036B"/>
    <w:rsid w:val="00F92CA5"/>
    <w:rsid w:val="00F93AB0"/>
    <w:rsid w:val="00F94003"/>
    <w:rsid w:val="00F9417B"/>
    <w:rsid w:val="00F95212"/>
    <w:rsid w:val="00FA2CD8"/>
    <w:rsid w:val="00FB1D60"/>
    <w:rsid w:val="00FB310A"/>
    <w:rsid w:val="00FB467E"/>
    <w:rsid w:val="00FB5EAB"/>
    <w:rsid w:val="00FB6AC7"/>
    <w:rsid w:val="00FB6BAD"/>
    <w:rsid w:val="00FC0B9B"/>
    <w:rsid w:val="00FC2399"/>
    <w:rsid w:val="00FC4252"/>
    <w:rsid w:val="00FC5DF8"/>
    <w:rsid w:val="00FD18A4"/>
    <w:rsid w:val="00FD205F"/>
    <w:rsid w:val="00FD334E"/>
    <w:rsid w:val="00FD3AA8"/>
    <w:rsid w:val="00FD3D85"/>
    <w:rsid w:val="00FD4019"/>
    <w:rsid w:val="00FE0431"/>
    <w:rsid w:val="00FE1F1B"/>
    <w:rsid w:val="00FE25BF"/>
    <w:rsid w:val="00FF68EA"/>
    <w:rsid w:val="00FF6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9EB91458-7551-4C10-9563-FF3225204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</w:rPr>
  </w:style>
  <w:style w:type="paragraph" w:styleId="Mapadeldocumento">
    <w:name w:val="Document Map"/>
    <w:basedOn w:val="Normal"/>
    <w:semiHidden/>
    <w:rsid w:val="00CA483D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626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0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314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Erik</cp:lastModifiedBy>
  <cp:revision>11</cp:revision>
  <cp:lastPrinted>2007-03-19T21:44:00Z</cp:lastPrinted>
  <dcterms:created xsi:type="dcterms:W3CDTF">2016-02-10T16:45:00Z</dcterms:created>
  <dcterms:modified xsi:type="dcterms:W3CDTF">2019-04-20T22:46:00Z</dcterms:modified>
</cp:coreProperties>
</file>