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>VERONICA REYES MENDOZA Edad: 36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250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="007A0EBF">
        <w:rPr>
          <w:rFonts w:ascii="Tahoma" w:hAnsi="Tahoma" w:cs="Tahoma"/>
          <w:i/>
          <w:noProof/>
          <w:color w:val="000000"/>
          <w:sz w:val="18"/>
          <w:szCs w:val="18"/>
        </w:rPr>
        <w:t>DERECHA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7A0EBF">
        <w:rPr>
          <w:rFonts w:ascii="Tahoma" w:hAnsi="Tahoma" w:cs="Tahoma"/>
          <w:b/>
          <w:i/>
          <w:color w:val="000000"/>
          <w:sz w:val="18"/>
          <w:szCs w:val="18"/>
        </w:rPr>
        <w:t>MASCULINO.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7A0EBF">
        <w:rPr>
          <w:rFonts w:ascii="Tahoma" w:hAnsi="Tahoma" w:cs="Tahoma"/>
          <w:i/>
          <w:color w:val="000000"/>
          <w:sz w:val="18"/>
          <w:szCs w:val="18"/>
        </w:rPr>
        <w:t>82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7A0EBF">
        <w:rPr>
          <w:rFonts w:ascii="Tahoma" w:hAnsi="Tahoma" w:cs="Tahoma"/>
          <w:i/>
          <w:color w:val="000000"/>
          <w:sz w:val="18"/>
          <w:szCs w:val="18"/>
        </w:rPr>
        <w:t>307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7A0EBF">
        <w:rPr>
          <w:rFonts w:ascii="Tahoma" w:hAnsi="Tahoma" w:cs="Tahoma"/>
          <w:i/>
          <w:color w:val="000000"/>
          <w:sz w:val="18"/>
          <w:szCs w:val="18"/>
        </w:rPr>
        <w:t>300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7A0EBF">
        <w:rPr>
          <w:rFonts w:ascii="Tahoma" w:hAnsi="Tahoma" w:cs="Tahoma"/>
          <w:i/>
          <w:color w:val="000000"/>
          <w:sz w:val="18"/>
          <w:szCs w:val="18"/>
        </w:rPr>
        <w:t>66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A0EBF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7A0EBF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 w:rsidR="007A0EBF" w:rsidRPr="007A0EBF">
        <w:rPr>
          <w:rFonts w:ascii="Tahoma" w:hAnsi="Tahoma" w:cs="Tahoma"/>
          <w:i/>
          <w:color w:val="000000"/>
          <w:sz w:val="18"/>
          <w:szCs w:val="18"/>
          <w:lang w:val="en-US"/>
        </w:rPr>
        <w:t>2307</w:t>
      </w:r>
      <w:r w:rsidRPr="007A0EBF">
        <w:rPr>
          <w:rFonts w:ascii="Tahoma" w:hAnsi="Tahoma" w:cs="Tahoma"/>
          <w:i/>
          <w:color w:val="000000"/>
          <w:sz w:val="18"/>
          <w:szCs w:val="18"/>
          <w:lang w:val="en-US"/>
        </w:rPr>
        <w:t>gr.</w:t>
      </w:r>
      <w:r w:rsidR="00D0317C" w:rsidRPr="007A0EBF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7A0EBF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</w:pPr>
      <w:r w:rsidRPr="007A0EBF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s-PE"/>
        </w:rPr>
        <w:t>BIENESTAR FETAL</w:t>
      </w:r>
      <w:r w:rsidRPr="007A0EBF"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7A0EBF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134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</w:t>
      </w:r>
      <w:r w:rsidR="007A0EBF">
        <w:rPr>
          <w:rFonts w:ascii="Tahoma" w:hAnsi="Tahoma" w:cs="Tahoma"/>
          <w:i/>
          <w:color w:val="000000"/>
          <w:sz w:val="18"/>
          <w:szCs w:val="18"/>
        </w:rPr>
        <w:t>32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  <w:r w:rsidR="007A0EBF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7A0EBF">
        <w:rPr>
          <w:rFonts w:ascii="Tahoma" w:hAnsi="Tahoma" w:cs="Tahoma"/>
          <w:i/>
          <w:color w:val="000000"/>
          <w:sz w:val="18"/>
          <w:szCs w:val="18"/>
        </w:rPr>
        <w:t>15.5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r w:rsidR="007A0EBF" w:rsidRPr="00A21AF8">
        <w:rPr>
          <w:rFonts w:ascii="Tahoma" w:hAnsi="Tahoma" w:cs="Tahoma"/>
          <w:i/>
          <w:color w:val="000000"/>
          <w:sz w:val="18"/>
          <w:szCs w:val="18"/>
        </w:rPr>
        <w:t>.: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7A0EBF">
        <w:rPr>
          <w:rFonts w:ascii="Tahoma" w:hAnsi="Tahoma" w:cs="Tahoma"/>
          <w:i/>
          <w:color w:val="000000"/>
          <w:sz w:val="18"/>
          <w:szCs w:val="18"/>
        </w:rPr>
        <w:t xml:space="preserve">33.5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A0EBF" w:rsidRDefault="007A0EBF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7A0EBF" w:rsidRPr="00A21AF8" w:rsidRDefault="007A0EBF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EBF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7A0EB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A0E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2019-04-23T22:58:00Z</cp:lastPrinted>
  <dcterms:created xsi:type="dcterms:W3CDTF">2016-02-10T16:41:00Z</dcterms:created>
  <dcterms:modified xsi:type="dcterms:W3CDTF">2019-04-23T23:01:00Z</dcterms:modified>
</cp:coreProperties>
</file>