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>ANGELA VIRGINIA CABRERA SALDAÑA Edad: 45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D2366A">
        <w:rPr>
          <w:rFonts w:ascii="Tahoma" w:hAnsi="Tahoma" w:cs="Tahoma"/>
          <w:i/>
          <w:noProof/>
          <w:sz w:val="20"/>
          <w:szCs w:val="20"/>
        </w:rPr>
        <w:t>eado, de bordes regulares, de 8.5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D2366A">
        <w:rPr>
          <w:rFonts w:ascii="Tahoma" w:hAnsi="Tahoma" w:cs="Tahoma"/>
          <w:i/>
          <w:noProof/>
          <w:sz w:val="20"/>
          <w:szCs w:val="20"/>
        </w:rPr>
        <w:t>17 x 10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D2366A">
        <w:rPr>
          <w:rFonts w:ascii="Tahoma" w:hAnsi="Tahoma" w:cs="Tahoma"/>
          <w:i/>
          <w:noProof/>
          <w:sz w:val="20"/>
          <w:szCs w:val="20"/>
        </w:rPr>
        <w:t>27 x 20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D2366A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D2366A">
        <w:rPr>
          <w:rFonts w:ascii="Tahoma" w:hAnsi="Tahoma" w:cs="Tahoma"/>
          <w:b/>
          <w:i/>
          <w:noProof/>
          <w:sz w:val="20"/>
          <w:szCs w:val="20"/>
        </w:rPr>
        <w:t>S</w:t>
      </w:r>
      <w:r w:rsidR="005E106B" w:rsidRPr="00D2366A">
        <w:rPr>
          <w:rFonts w:ascii="Tahoma" w:hAnsi="Tahoma" w:cs="Tahoma"/>
          <w:b/>
          <w:i/>
          <w:noProof/>
          <w:sz w:val="20"/>
          <w:szCs w:val="20"/>
        </w:rPr>
        <w:t xml:space="preserve">aco de </w:t>
      </w:r>
      <w:r w:rsidRPr="00D2366A">
        <w:rPr>
          <w:rFonts w:ascii="Tahoma" w:hAnsi="Tahoma" w:cs="Tahoma"/>
          <w:b/>
          <w:i/>
          <w:noProof/>
          <w:sz w:val="20"/>
          <w:szCs w:val="20"/>
        </w:rPr>
        <w:t>D</w:t>
      </w:r>
      <w:r w:rsidR="00D2366A" w:rsidRPr="00D2366A">
        <w:rPr>
          <w:rFonts w:ascii="Tahoma" w:hAnsi="Tahoma" w:cs="Tahoma"/>
          <w:b/>
          <w:i/>
          <w:noProof/>
          <w:sz w:val="20"/>
          <w:szCs w:val="20"/>
        </w:rPr>
        <w:t>ouglas:</w:t>
      </w:r>
      <w:r w:rsidR="00D2366A">
        <w:rPr>
          <w:rFonts w:ascii="Tahoma" w:hAnsi="Tahoma" w:cs="Tahoma"/>
          <w:i/>
          <w:noProof/>
          <w:sz w:val="20"/>
          <w:szCs w:val="20"/>
        </w:rPr>
        <w:t xml:space="preserve"> Libre.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D2366A" w:rsidP="00D2366A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GESTACIÓN INICIA</w:t>
      </w:r>
      <w:bookmarkStart w:id="0" w:name="_GoBack"/>
      <w:bookmarkEnd w:id="0"/>
      <w:r>
        <w:rPr>
          <w:rFonts w:ascii="Tahoma" w:hAnsi="Tahoma" w:cs="Tahoma"/>
          <w:i/>
          <w:noProof/>
          <w:sz w:val="20"/>
          <w:szCs w:val="20"/>
        </w:rPr>
        <w:t>L DE 4 SEMANAS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B0CBB"/>
    <w:multiLevelType w:val="hybridMultilevel"/>
    <w:tmpl w:val="21CE44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366A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2366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236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2019-04-24T22:55:00Z</cp:lastPrinted>
  <dcterms:created xsi:type="dcterms:W3CDTF">2016-02-10T16:34:00Z</dcterms:created>
  <dcterms:modified xsi:type="dcterms:W3CDTF">2019-04-24T22:58:00Z</dcterms:modified>
</cp:coreProperties>
</file>