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10" w:rsidRDefault="00D02810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D02810" w:rsidRDefault="00D02810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D02810" w:rsidRDefault="00D02810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FIBIANA BEJAR RINCON </w:t>
      </w:r>
      <w:r w:rsidR="00D02810">
        <w:rPr>
          <w:rFonts w:ascii="Tahoma" w:hAnsi="Tahoma" w:cs="Tahoma"/>
          <w:i/>
          <w:sz w:val="20"/>
          <w:szCs w:val="20"/>
        </w:rPr>
        <w:tab/>
      </w:r>
      <w:r w:rsidR="00D02810">
        <w:rPr>
          <w:rFonts w:ascii="Tahoma" w:hAnsi="Tahoma" w:cs="Tahoma"/>
          <w:i/>
          <w:sz w:val="20"/>
          <w:szCs w:val="20"/>
        </w:rPr>
        <w:tab/>
      </w:r>
      <w:r w:rsidR="00D02810">
        <w:rPr>
          <w:rFonts w:ascii="Tahoma" w:hAnsi="Tahoma" w:cs="Tahoma"/>
          <w:i/>
          <w:sz w:val="20"/>
          <w:szCs w:val="20"/>
        </w:rPr>
        <w:tab/>
      </w:r>
      <w:r w:rsidR="00880F54">
        <w:rPr>
          <w:rFonts w:ascii="Tahoma" w:hAnsi="Tahoma" w:cs="Tahoma"/>
          <w:i/>
          <w:sz w:val="20"/>
          <w:szCs w:val="20"/>
        </w:rPr>
        <w:t>Edad: 38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Default="002A6593" w:rsidP="00D02810">
      <w:pPr>
        <w:spacing w:line="360" w:lineRule="auto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</w:t>
      </w:r>
      <w:r w:rsidR="00D02810">
        <w:rPr>
          <w:rFonts w:ascii="Tahoma" w:hAnsi="Tahoma" w:cs="Tahoma"/>
          <w:i/>
          <w:color w:val="000000"/>
          <w:sz w:val="18"/>
          <w:szCs w:val="18"/>
        </w:rPr>
        <w:t>sin actividad cardiaca, al rastreo Doppler color.</w:t>
      </w:r>
    </w:p>
    <w:p w:rsidR="00D02810" w:rsidRPr="0032637D" w:rsidRDefault="00D02810" w:rsidP="00D02810">
      <w:pPr>
        <w:spacing w:line="360" w:lineRule="auto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D02810">
      <w:pPr>
        <w:spacing w:line="360" w:lineRule="auto"/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D02810">
      <w:pPr>
        <w:spacing w:line="360" w:lineRule="auto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02810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D02810">
      <w:pPr>
        <w:spacing w:line="360" w:lineRule="auto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02810">
        <w:rPr>
          <w:rFonts w:ascii="Tahoma" w:hAnsi="Tahoma" w:cs="Tahoma"/>
          <w:i/>
          <w:color w:val="000000"/>
          <w:sz w:val="18"/>
          <w:szCs w:val="18"/>
        </w:rPr>
        <w:t>100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D02810">
      <w:pPr>
        <w:spacing w:line="360" w:lineRule="auto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02810">
        <w:rPr>
          <w:rFonts w:ascii="Tahoma" w:hAnsi="Tahoma" w:cs="Tahoma"/>
          <w:i/>
          <w:color w:val="000000"/>
          <w:sz w:val="18"/>
          <w:szCs w:val="18"/>
        </w:rPr>
        <w:t>84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D02810">
      <w:pPr>
        <w:spacing w:line="360" w:lineRule="auto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02810">
        <w:rPr>
          <w:rFonts w:ascii="Tahoma" w:hAnsi="Tahoma" w:cs="Tahoma"/>
          <w:i/>
          <w:color w:val="000000"/>
          <w:sz w:val="18"/>
          <w:szCs w:val="18"/>
        </w:rPr>
        <w:t>17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D02810">
      <w:pPr>
        <w:spacing w:line="360" w:lineRule="auto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D02810">
      <w:pPr>
        <w:spacing w:line="360" w:lineRule="auto"/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02810">
        <w:rPr>
          <w:rFonts w:ascii="Tahoma" w:hAnsi="Tahoma" w:cs="Tahoma"/>
          <w:i/>
          <w:color w:val="000000"/>
          <w:sz w:val="18"/>
          <w:szCs w:val="18"/>
          <w:lang w:val="es-PE"/>
        </w:rPr>
        <w:t>106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D02810">
      <w:pPr>
        <w:spacing w:line="360" w:lineRule="auto"/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32637D" w:rsidRDefault="002A6593" w:rsidP="00D02810">
      <w:pPr>
        <w:spacing w:line="360" w:lineRule="auto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D02810">
      <w:pPr>
        <w:spacing w:line="360" w:lineRule="auto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D02810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D02810">
      <w:pPr>
        <w:spacing w:line="360" w:lineRule="auto"/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D02810">
        <w:rPr>
          <w:rFonts w:ascii="Tahoma" w:hAnsi="Tahoma" w:cs="Tahoma"/>
          <w:i/>
          <w:color w:val="000000"/>
          <w:sz w:val="18"/>
          <w:szCs w:val="18"/>
          <w:lang w:val="es-PE"/>
        </w:rPr>
        <w:t>20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D02810">
      <w:pPr>
        <w:spacing w:line="360" w:lineRule="auto"/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D02810">
      <w:pPr>
        <w:spacing w:line="360" w:lineRule="auto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D02810">
      <w:pPr>
        <w:spacing w:line="360" w:lineRule="auto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D02810">
      <w:pPr>
        <w:spacing w:line="360" w:lineRule="auto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D02810">
      <w:pPr>
        <w:spacing w:line="360" w:lineRule="auto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D02810">
      <w:pPr>
        <w:spacing w:line="360" w:lineRule="auto"/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D02810">
      <w:pPr>
        <w:spacing w:line="360" w:lineRule="auto"/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D02810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02810">
        <w:rPr>
          <w:rFonts w:ascii="Tahoma" w:hAnsi="Tahoma" w:cs="Tahoma"/>
          <w:i/>
          <w:color w:val="000000"/>
          <w:sz w:val="18"/>
          <w:szCs w:val="18"/>
        </w:rPr>
        <w:t>14.4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  <w:r w:rsidR="00D02810">
        <w:rPr>
          <w:rFonts w:ascii="Tahoma" w:hAnsi="Tahoma" w:cs="Tahoma"/>
          <w:i/>
          <w:color w:val="000000"/>
          <w:sz w:val="18"/>
          <w:szCs w:val="18"/>
        </w:rPr>
        <w:t xml:space="preserve"> SIN ACTIVIDAD CARDIACA.</w:t>
      </w:r>
    </w:p>
    <w:p w:rsidR="00DC423B" w:rsidRPr="0032637D" w:rsidRDefault="00DC423B" w:rsidP="00D02810">
      <w:pPr>
        <w:ind w:left="360"/>
        <w:rPr>
          <w:rFonts w:ascii="Tahoma" w:hAnsi="Tahoma" w:cs="Tahoma"/>
          <w:i/>
          <w:color w:val="000000"/>
          <w:sz w:val="18"/>
          <w:szCs w:val="18"/>
        </w:rPr>
      </w:pP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360E38" w:rsidRDefault="00D02810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MANEJO POR LA ESPECIALIDAD.</w:t>
      </w:r>
    </w:p>
    <w:p w:rsidR="00D02810" w:rsidRDefault="00D02810">
      <w:pPr>
        <w:rPr>
          <w:rFonts w:ascii="Tahoma" w:hAnsi="Tahoma" w:cs="Tahoma"/>
          <w:i/>
          <w:color w:val="000000"/>
          <w:sz w:val="18"/>
          <w:szCs w:val="18"/>
        </w:rPr>
      </w:pPr>
    </w:p>
    <w:p w:rsidR="00D02810" w:rsidRPr="0032637D" w:rsidRDefault="00D02810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810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0281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028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DAB50-6489-4D7B-9981-EAAFE103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2019-04-25T00:47:00Z</cp:lastPrinted>
  <dcterms:created xsi:type="dcterms:W3CDTF">2016-02-10T16:35:00Z</dcterms:created>
  <dcterms:modified xsi:type="dcterms:W3CDTF">2019-04-25T00:47:00Z</dcterms:modified>
</cp:coreProperties>
</file>