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DEBORA HERLINDA TARDILLO RIOS Edad: 26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451C3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74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A67070AD-3F28-4253-8355-88A2F77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2019-04-25T00:43:00Z</dcterms:modified>
</cp:coreProperties>
</file>