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42" w:rsidRDefault="00983142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983142" w:rsidRDefault="00983142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983142" w:rsidRDefault="00983142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VANESSA PARIHUAMAN PRAVI </w:t>
      </w:r>
      <w:r w:rsidR="00983142">
        <w:rPr>
          <w:rFonts w:ascii="Tahoma" w:hAnsi="Tahoma" w:cs="Tahoma"/>
          <w:i/>
          <w:sz w:val="20"/>
          <w:szCs w:val="20"/>
        </w:rPr>
        <w:tab/>
      </w:r>
      <w:r w:rsidR="00983142">
        <w:rPr>
          <w:rFonts w:ascii="Tahoma" w:hAnsi="Tahoma" w:cs="Tahoma"/>
          <w:i/>
          <w:sz w:val="20"/>
          <w:szCs w:val="20"/>
        </w:rPr>
        <w:tab/>
      </w:r>
      <w:r w:rsidR="00983142"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Edad: 32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9831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109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983142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983142">
        <w:rPr>
          <w:rFonts w:ascii="Tahoma" w:hAnsi="Tahoma" w:cs="Arial"/>
          <w:i/>
          <w:color w:val="000000"/>
          <w:sz w:val="20"/>
          <w:szCs w:val="20"/>
        </w:rPr>
        <w:tab/>
      </w:r>
      <w:r w:rsidR="00983142">
        <w:rPr>
          <w:rFonts w:ascii="Tahoma" w:hAnsi="Tahoma" w:cs="Arial"/>
          <w:i/>
          <w:color w:val="000000"/>
          <w:sz w:val="20"/>
          <w:szCs w:val="20"/>
        </w:rPr>
        <w:tab/>
      </w:r>
      <w:r w:rsidR="00983142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983142"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983142" w:rsidRDefault="009831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9831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83cc.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983142">
        <w:rPr>
          <w:rFonts w:ascii="Tahoma" w:hAnsi="Tahoma" w:cs="Arial"/>
          <w:i/>
          <w:color w:val="000000"/>
          <w:sz w:val="20"/>
          <w:szCs w:val="20"/>
        </w:rPr>
        <w:t>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="00983142">
        <w:rPr>
          <w:rFonts w:ascii="Tahoma" w:hAnsi="Tahoma" w:cs="Arial"/>
          <w:i/>
          <w:color w:val="000000"/>
          <w:sz w:val="20"/>
          <w:szCs w:val="20"/>
        </w:rPr>
        <w:t xml:space="preserve"> Trompa engrosada de 31 x 26mm. De diámetro.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Ovario de tamaño conservado, mide </w:t>
      </w:r>
      <w:r w:rsidR="00983142">
        <w:rPr>
          <w:rFonts w:ascii="Tahoma" w:hAnsi="Tahoma" w:cs="Arial"/>
          <w:i/>
          <w:color w:val="000000"/>
          <w:sz w:val="20"/>
          <w:szCs w:val="20"/>
        </w:rPr>
        <w:t>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83142">
        <w:rPr>
          <w:rFonts w:ascii="Tahoma" w:hAnsi="Tahoma" w:cs="Arial"/>
          <w:i/>
          <w:color w:val="000000"/>
          <w:sz w:val="20"/>
          <w:szCs w:val="20"/>
        </w:rPr>
        <w:t>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983142">
        <w:rPr>
          <w:rFonts w:ascii="Tahoma" w:hAnsi="Tahoma" w:cs="Arial"/>
          <w:i/>
          <w:color w:val="000000"/>
          <w:sz w:val="20"/>
          <w:szCs w:val="20"/>
        </w:rPr>
        <w:t>io de tamaño conservado, mide 22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83142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387543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983142">
        <w:rPr>
          <w:rFonts w:ascii="Tahoma" w:hAnsi="Tahoma" w:cs="Arial"/>
          <w:bCs/>
          <w:i/>
          <w:color w:val="000000"/>
          <w:sz w:val="20"/>
          <w:szCs w:val="20"/>
        </w:rPr>
        <w:t>presencia de líquido en regular cantidad.</w:t>
      </w:r>
    </w:p>
    <w:p w:rsidR="00983142" w:rsidRPr="00382B8C" w:rsidRDefault="009831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983142">
        <w:rPr>
          <w:rFonts w:ascii="Tahoma" w:hAnsi="Tahoma" w:cs="Arial"/>
          <w:i/>
          <w:color w:val="000000"/>
          <w:sz w:val="20"/>
          <w:szCs w:val="20"/>
        </w:rPr>
        <w:t>OVARIO IZQUIERDO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983142" w:rsidRDefault="00983142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SALPINGITIS TROMPA DERECHA.</w:t>
      </w:r>
    </w:p>
    <w:p w:rsidR="00983142" w:rsidRDefault="00983142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PRESENCIA DE LIQUIDO LIBRE EN FONDO DE SACO DE DOUGLAS, CONSIDERAR EPI.</w:t>
      </w:r>
    </w:p>
    <w:p w:rsidR="00983142" w:rsidRDefault="00983142" w:rsidP="00983142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83142" w:rsidRPr="00382B8C" w:rsidRDefault="00983142" w:rsidP="00983142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EVALUACION POR ESPECIALIDAD.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6B508D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142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831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83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2019-04-25T01:17:00Z</cp:lastPrinted>
  <dcterms:created xsi:type="dcterms:W3CDTF">2016-02-10T16:11:00Z</dcterms:created>
  <dcterms:modified xsi:type="dcterms:W3CDTF">2019-04-25T01:18:00Z</dcterms:modified>
</cp:coreProperties>
</file>