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01A" w:rsidRDefault="0005601A" w:rsidP="001452DC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1452DC" w:rsidRPr="00F205BA" w:rsidRDefault="001452DC" w:rsidP="001452DC">
      <w:pPr>
        <w:pStyle w:val="Puesto"/>
        <w:rPr>
          <w:rFonts w:ascii="Arial Black" w:hAnsi="Arial Black" w:cs="Tahoma"/>
          <w:i/>
          <w:sz w:val="26"/>
        </w:rPr>
      </w:pPr>
      <w:r w:rsidRPr="00F205B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05601A" w:rsidRDefault="00220A23" w:rsidP="00220A2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12100">
        <w:rPr>
          <w:rFonts w:ascii="Tahoma" w:hAnsi="Tahoma" w:cs="Tahoma"/>
          <w:i/>
          <w:sz w:val="20"/>
          <w:szCs w:val="20"/>
        </w:rPr>
        <w:t xml:space="preserve">CLARA NOROBERTA HUERTA ROJAS </w:t>
      </w:r>
    </w:p>
    <w:p w:rsidR="00220A23" w:rsidRDefault="0005601A" w:rsidP="00220A23">
      <w:pPr>
        <w:rPr>
          <w:rFonts w:ascii="Tahoma" w:hAnsi="Tahoma" w:cs="Arial"/>
          <w:i/>
          <w:sz w:val="20"/>
          <w:szCs w:val="20"/>
        </w:rPr>
      </w:pPr>
      <w:r w:rsidRPr="0005601A">
        <w:rPr>
          <w:rFonts w:ascii="Tahoma" w:hAnsi="Tahoma" w:cs="Tahoma"/>
          <w:b/>
          <w:i/>
          <w:sz w:val="20"/>
          <w:szCs w:val="20"/>
        </w:rPr>
        <w:t>EDAD</w:t>
      </w:r>
      <w:r w:rsidRPr="0005601A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312100">
        <w:rPr>
          <w:rFonts w:ascii="Tahoma" w:hAnsi="Tahoma" w:cs="Tahoma"/>
          <w:i/>
          <w:sz w:val="20"/>
          <w:szCs w:val="20"/>
        </w:rPr>
        <w:t>: 39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271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1452DC" w:rsidRPr="000F2013" w:rsidRDefault="0014466D" w:rsidP="001452DC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0F201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0265F1" w:rsidRPr="000F201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0F2013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</w:t>
      </w:r>
      <w:r w:rsidR="0005601A">
        <w:rPr>
          <w:rFonts w:ascii="Tahoma" w:hAnsi="Tahoma" w:cs="Tahoma"/>
          <w:i/>
          <w:sz w:val="20"/>
          <w:szCs w:val="20"/>
        </w:rPr>
        <w:t>fusas en la actualidad. Mide 97</w:t>
      </w:r>
      <w:r w:rsidRPr="001452DC">
        <w:rPr>
          <w:rFonts w:ascii="Tahoma" w:hAnsi="Tahoma" w:cs="Tahoma"/>
          <w:i/>
          <w:sz w:val="20"/>
          <w:szCs w:val="20"/>
        </w:rPr>
        <w:t>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implantado hacia el fondo uterino, de contornos </w:t>
      </w:r>
      <w:r w:rsidR="0005601A">
        <w:rPr>
          <w:rFonts w:ascii="Tahoma" w:hAnsi="Tahoma" w:cs="Tahoma"/>
          <w:i/>
          <w:sz w:val="20"/>
          <w:szCs w:val="20"/>
        </w:rPr>
        <w:t>ir</w:t>
      </w:r>
      <w:bookmarkStart w:id="0" w:name="_GoBack"/>
      <w:bookmarkEnd w:id="0"/>
      <w:r w:rsidRPr="001452DC">
        <w:rPr>
          <w:rFonts w:ascii="Tahoma" w:hAnsi="Tahoma" w:cs="Tahoma"/>
          <w:i/>
          <w:sz w:val="20"/>
          <w:szCs w:val="20"/>
        </w:rPr>
        <w:t xml:space="preserve">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="0005601A">
        <w:rPr>
          <w:rFonts w:ascii="Tahoma" w:hAnsi="Tahoma" w:cs="Tahoma"/>
          <w:i/>
          <w:sz w:val="20"/>
          <w:szCs w:val="20"/>
        </w:rPr>
        <w:t>7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05601A" w:rsidRPr="0005601A" w:rsidRDefault="0005601A" w:rsidP="0005601A">
      <w:pPr>
        <w:pStyle w:val="Textoindependiente"/>
        <w:spacing w:after="60"/>
        <w:rPr>
          <w:rFonts w:ascii="Tahoma" w:hAnsi="Tahoma" w:cs="Tahoma"/>
          <w:i/>
          <w:sz w:val="20"/>
          <w:szCs w:val="20"/>
        </w:rPr>
      </w:pPr>
      <w:r w:rsidRPr="0005601A">
        <w:rPr>
          <w:rFonts w:ascii="Tahoma" w:hAnsi="Tahoma" w:cs="Tahoma"/>
          <w:i/>
          <w:sz w:val="20"/>
          <w:szCs w:val="20"/>
        </w:rPr>
        <w:t xml:space="preserve">Vesícula vitelina, </w:t>
      </w:r>
      <w:proofErr w:type="spellStart"/>
      <w:r w:rsidRPr="0005601A">
        <w:rPr>
          <w:rFonts w:ascii="Tahoma" w:hAnsi="Tahoma" w:cs="Tahoma"/>
          <w:i/>
          <w:sz w:val="20"/>
          <w:szCs w:val="20"/>
        </w:rPr>
        <w:t>pié</w:t>
      </w:r>
      <w:proofErr w:type="spellEnd"/>
      <w:r w:rsidRPr="0005601A">
        <w:rPr>
          <w:rFonts w:ascii="Tahoma" w:hAnsi="Tahoma" w:cs="Tahoma"/>
          <w:i/>
          <w:sz w:val="20"/>
          <w:szCs w:val="20"/>
        </w:rPr>
        <w:t xml:space="preserve"> de fijación y Amnios </w:t>
      </w:r>
      <w:r>
        <w:rPr>
          <w:rFonts w:ascii="Tahoma" w:hAnsi="Tahoma" w:cs="Tahoma"/>
          <w:i/>
          <w:sz w:val="20"/>
          <w:szCs w:val="20"/>
        </w:rPr>
        <w:t>in</w:t>
      </w:r>
      <w:r w:rsidRPr="0005601A">
        <w:rPr>
          <w:rFonts w:ascii="Tahoma" w:hAnsi="Tahoma" w:cs="Tahoma"/>
          <w:i/>
          <w:sz w:val="20"/>
          <w:szCs w:val="20"/>
        </w:rPr>
        <w:t xml:space="preserve">adecuados para la edad gestacional. </w:t>
      </w:r>
    </w:p>
    <w:p w:rsidR="0005601A" w:rsidRPr="0005601A" w:rsidRDefault="0005601A" w:rsidP="0005601A">
      <w:pPr>
        <w:pStyle w:val="Textoindependiente"/>
        <w:spacing w:after="60"/>
        <w:rPr>
          <w:rFonts w:ascii="Tahoma" w:hAnsi="Tahoma" w:cs="Tahoma"/>
          <w:i/>
          <w:sz w:val="20"/>
          <w:szCs w:val="20"/>
        </w:rPr>
      </w:pPr>
      <w:r w:rsidRPr="0005601A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05601A" w:rsidRPr="0005601A" w:rsidRDefault="0005601A" w:rsidP="0005601A">
      <w:pPr>
        <w:pStyle w:val="Textoindependiente"/>
        <w:spacing w:after="60"/>
        <w:rPr>
          <w:rFonts w:ascii="Tahoma" w:hAnsi="Tahoma" w:cs="Tahoma"/>
          <w:i/>
          <w:sz w:val="20"/>
          <w:szCs w:val="20"/>
        </w:rPr>
      </w:pPr>
      <w:r w:rsidRPr="0005601A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05601A" w:rsidRPr="001452DC" w:rsidRDefault="0005601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14466D">
      <w:pPr>
        <w:numPr>
          <w:ilvl w:val="0"/>
          <w:numId w:val="7"/>
        </w:num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EG x LCN: 8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</w:p>
    <w:p w:rsidR="0028415A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01A" w:rsidRPr="001452DC" w:rsidRDefault="0005601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05601A" w:rsidRPr="001452DC" w:rsidRDefault="0005601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65F1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01A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2013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0A23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100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B2F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5BA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C225E2-3395-4F6E-801A-92C5F59D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1452D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560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560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2019-04-25T17:34:00Z</cp:lastPrinted>
  <dcterms:created xsi:type="dcterms:W3CDTF">2016-02-10T16:18:00Z</dcterms:created>
  <dcterms:modified xsi:type="dcterms:W3CDTF">2019-04-25T17:34:00Z</dcterms:modified>
</cp:coreProperties>
</file>