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582108" w:rsidRDefault="00A121D7" w:rsidP="00A121D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 xml:space="preserve">NORMA YOLANDA CONDORI CONDORI 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582108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</w:t>
      </w:r>
      <w:r w:rsidR="00582108">
        <w:rPr>
          <w:rFonts w:ascii="Tahoma" w:hAnsi="Tahoma"/>
          <w:b w:val="0"/>
          <w:i/>
          <w:color w:val="000000"/>
          <w:sz w:val="18"/>
          <w:szCs w:val="20"/>
        </w:rPr>
        <w:t>134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aumentada en forma difusa</w:t>
      </w:r>
      <w:r w:rsidR="00582108">
        <w:rPr>
          <w:rFonts w:ascii="Tahoma" w:hAnsi="Tahoma"/>
          <w:b w:val="0"/>
          <w:i/>
          <w:color w:val="000000"/>
          <w:sz w:val="18"/>
          <w:szCs w:val="20"/>
        </w:rPr>
        <w:t xml:space="preserve">, disminución del calibre de los vasos suprahepáticos y periportales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>sin evidencia de lesiones focales solidas ni quísticas</w:t>
      </w:r>
      <w:r w:rsidR="00582108">
        <w:rPr>
          <w:rFonts w:ascii="Tahoma" w:hAnsi="Tahoma"/>
          <w:b w:val="0"/>
          <w:i/>
          <w:color w:val="000000"/>
          <w:sz w:val="18"/>
          <w:szCs w:val="20"/>
        </w:rPr>
        <w:t xml:space="preserve"> complejas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</w:t>
      </w:r>
      <w:r w:rsidR="00582108">
        <w:rPr>
          <w:rFonts w:ascii="Tahoma" w:hAnsi="Tahoma" w:cs="Arial"/>
          <w:i/>
          <w:color w:val="000000"/>
          <w:sz w:val="18"/>
          <w:szCs w:val="20"/>
        </w:rPr>
        <w:t xml:space="preserve">medianamente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disten</w:t>
      </w:r>
      <w:r w:rsidR="00582108">
        <w:rPr>
          <w:rFonts w:ascii="Tahoma" w:hAnsi="Tahoma" w:cs="Arial"/>
          <w:i/>
          <w:color w:val="000000"/>
          <w:sz w:val="18"/>
          <w:szCs w:val="20"/>
        </w:rPr>
        <w:t xml:space="preserve">dida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siendo sus medidas de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57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23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582108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Muestra pared de espesor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conservado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, mide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3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2mm., de diámetro. Colédoco proximal mide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2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18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60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ESTEATOSIS HEPÁTICA DIFUSA </w:t>
      </w:r>
      <w:r w:rsidR="00582108">
        <w:rPr>
          <w:rFonts w:ascii="Tahoma" w:hAnsi="Tahoma" w:cs="Arial"/>
          <w:i/>
          <w:color w:val="000000"/>
          <w:sz w:val="18"/>
          <w:szCs w:val="20"/>
        </w:rPr>
        <w:t xml:space="preserve">MODERADA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(GRADO </w:t>
      </w:r>
      <w:r w:rsidR="00582108">
        <w:rPr>
          <w:rFonts w:ascii="Tahoma" w:hAnsi="Tahoma" w:cs="Arial"/>
          <w:i/>
          <w:color w:val="000000"/>
          <w:sz w:val="18"/>
          <w:szCs w:val="20"/>
        </w:rPr>
        <w:t>I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I).</w:t>
      </w:r>
    </w:p>
    <w:p w:rsidR="00582108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LITI</w:t>
      </w:r>
      <w:r w:rsidR="00582108">
        <w:rPr>
          <w:rFonts w:ascii="Tahoma" w:hAnsi="Tahoma" w:cs="Arial"/>
          <w:i/>
          <w:color w:val="000000"/>
          <w:sz w:val="18"/>
          <w:szCs w:val="20"/>
        </w:rPr>
        <w:t>ASIS VESICULAR.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025F2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108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821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821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2019-04-29T14:21:00Z</cp:lastPrinted>
  <dcterms:created xsi:type="dcterms:W3CDTF">2016-02-10T16:01:00Z</dcterms:created>
  <dcterms:modified xsi:type="dcterms:W3CDTF">2019-04-29T14:38:00Z</dcterms:modified>
</cp:coreProperties>
</file>