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1CEE" w:rsidRPr="00763F41" w:rsidRDefault="00391CEE" w:rsidP="00391CEE">
      <w:pPr>
        <w:pStyle w:val="Puesto"/>
        <w:rPr>
          <w:rFonts w:ascii="Arial Black" w:hAnsi="Arial Black"/>
          <w:i/>
          <w:color w:val="000000"/>
          <w:sz w:val="26"/>
          <w:u w:val="single"/>
        </w:rPr>
      </w:pPr>
      <w:bookmarkStart w:id="0" w:name="_GoBack"/>
      <w:bookmarkEnd w:id="0"/>
      <w:r w:rsidRPr="00763F41">
        <w:rPr>
          <w:rFonts w:ascii="Arial Black" w:hAnsi="Arial Black"/>
          <w:i/>
          <w:color w:val="000000"/>
          <w:sz w:val="26"/>
          <w:u w:val="single"/>
        </w:rPr>
        <w:t xml:space="preserve">INFORME </w:t>
      </w:r>
      <w:r w:rsidR="00D5304D" w:rsidRPr="00763F41">
        <w:rPr>
          <w:rFonts w:ascii="Arial Black" w:hAnsi="Arial Black"/>
          <w:i/>
          <w:color w:val="000000"/>
          <w:sz w:val="26"/>
          <w:u w:val="single"/>
        </w:rPr>
        <w:t>ULTRASONOGRÁFICO</w:t>
      </w:r>
    </w:p>
    <w:p w:rsidR="00391CEE" w:rsidRPr="0060290B" w:rsidRDefault="00391CEE" w:rsidP="00391CEE">
      <w:pPr>
        <w:rPr>
          <w:rFonts w:ascii="Arial" w:hAnsi="Arial" w:cs="Arial"/>
          <w:i/>
          <w:color w:val="000000"/>
        </w:rPr>
      </w:pPr>
    </w:p>
    <w:p w:rsidR="00904549" w:rsidRDefault="007D46B9" w:rsidP="007D46B9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937E2B">
        <w:rPr>
          <w:rFonts w:ascii="Tahoma" w:hAnsi="Tahoma" w:cs="Tahoma"/>
          <w:i/>
          <w:sz w:val="20"/>
          <w:szCs w:val="20"/>
        </w:rPr>
        <w:t xml:space="preserve">MARCELINO TOCTA PAREDES </w:t>
      </w:r>
    </w:p>
    <w:p w:rsidR="007D46B9" w:rsidRDefault="007D46B9" w:rsidP="007D46B9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ABDOMINAL SUPERIOR</w:t>
      </w:r>
    </w:p>
    <w:p w:rsidR="007D46B9" w:rsidRDefault="007D46B9" w:rsidP="007D46B9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331</w:t>
      </w:r>
    </w:p>
    <w:p w:rsidR="007D46B9" w:rsidRDefault="007D46B9" w:rsidP="007D46B9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27-04-2019</w:t>
      </w:r>
    </w:p>
    <w:p w:rsidR="00391CEE" w:rsidRPr="006920B1" w:rsidRDefault="00391CEE" w:rsidP="00391CEE">
      <w:pPr>
        <w:rPr>
          <w:rFonts w:ascii="Tahoma" w:hAnsi="Tahoma" w:cs="Arial"/>
          <w:i/>
          <w:color w:val="000000"/>
          <w:sz w:val="20"/>
          <w:szCs w:val="20"/>
        </w:rPr>
      </w:pPr>
    </w:p>
    <w:p w:rsidR="00391CEE" w:rsidRPr="00907EC6" w:rsidRDefault="006920B1" w:rsidP="00D5304D">
      <w:pPr>
        <w:pStyle w:val="Ttulo3"/>
        <w:jc w:val="both"/>
        <w:rPr>
          <w:rFonts w:ascii="Arial Black" w:hAnsi="Arial Black"/>
          <w:b w:val="0"/>
          <w:i/>
          <w:color w:val="000000"/>
          <w:sz w:val="18"/>
          <w:szCs w:val="18"/>
        </w:rPr>
      </w:pPr>
      <w:r w:rsidRPr="00907EC6">
        <w:rPr>
          <w:rFonts w:ascii="Arial Black" w:hAnsi="Arial Black"/>
          <w:b w:val="0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 w:rsidR="00907EC6">
        <w:rPr>
          <w:rFonts w:ascii="Arial Black" w:hAnsi="Arial Black"/>
          <w:b w:val="0"/>
          <w:i/>
          <w:noProof/>
          <w:color w:val="000000"/>
          <w:sz w:val="18"/>
          <w:szCs w:val="20"/>
        </w:rPr>
        <w:t xml:space="preserve">MyLAB </w:t>
      </w:r>
      <w:r w:rsidRPr="00907EC6">
        <w:rPr>
          <w:rFonts w:ascii="Arial Black" w:hAnsi="Arial Black"/>
          <w:b w:val="0"/>
          <w:i/>
          <w:noProof/>
          <w:color w:val="000000"/>
          <w:sz w:val="18"/>
          <w:szCs w:val="20"/>
        </w:rPr>
        <w:t>EN ESCALA DE GRISES Y UTILIZANDO TRANSDUCTOR CONVEXO MULTIFRECUENCIAL PARA LA EXPLORACIÓN DEL ABDOMEN SUPERIOR, MUESTRA:</w:t>
      </w:r>
    </w:p>
    <w:p w:rsidR="003C6FA3" w:rsidRPr="006920B1" w:rsidRDefault="003C6FA3" w:rsidP="00D5304D">
      <w:pPr>
        <w:pStyle w:val="Ttulo3"/>
        <w:jc w:val="both"/>
        <w:rPr>
          <w:rFonts w:ascii="Tahoma" w:hAnsi="Tahoma"/>
          <w:i/>
          <w:color w:val="000000"/>
          <w:szCs w:val="20"/>
        </w:rPr>
      </w:pPr>
    </w:p>
    <w:p w:rsidR="00D5304D" w:rsidRPr="006920B1" w:rsidRDefault="00147BFF" w:rsidP="00D5304D">
      <w:pPr>
        <w:pStyle w:val="Ttulo3"/>
        <w:jc w:val="both"/>
        <w:rPr>
          <w:rFonts w:ascii="Tahoma" w:hAnsi="Tahoma"/>
          <w:b w:val="0"/>
          <w:i/>
          <w:color w:val="000000"/>
          <w:szCs w:val="20"/>
        </w:rPr>
      </w:pPr>
      <w:r w:rsidRPr="006920B1">
        <w:rPr>
          <w:rFonts w:ascii="Tahoma" w:hAnsi="Tahoma"/>
          <w:i/>
          <w:color w:val="000000"/>
          <w:szCs w:val="20"/>
          <w:u w:val="single"/>
        </w:rPr>
        <w:t>HÍGADO</w:t>
      </w:r>
      <w:r w:rsidR="001F668E" w:rsidRPr="006920B1">
        <w:rPr>
          <w:rFonts w:ascii="Tahoma" w:hAnsi="Tahoma"/>
          <w:i/>
          <w:color w:val="000000"/>
          <w:szCs w:val="20"/>
        </w:rPr>
        <w:t>:</w:t>
      </w:r>
      <w:r w:rsidR="001F668E" w:rsidRPr="006920B1">
        <w:rPr>
          <w:rFonts w:ascii="Tahoma" w:hAnsi="Tahoma"/>
          <w:b w:val="0"/>
          <w:i/>
          <w:color w:val="000000"/>
          <w:szCs w:val="20"/>
        </w:rPr>
        <w:t xml:space="preserve"> De situación </w:t>
      </w:r>
      <w:r w:rsidR="00A95539" w:rsidRPr="006920B1">
        <w:rPr>
          <w:rFonts w:ascii="Tahoma" w:hAnsi="Tahoma"/>
          <w:b w:val="0"/>
          <w:i/>
          <w:color w:val="000000"/>
          <w:szCs w:val="20"/>
        </w:rPr>
        <w:t>habitual</w:t>
      </w:r>
      <w:r w:rsidR="00763F41">
        <w:rPr>
          <w:rFonts w:ascii="Tahoma" w:hAnsi="Tahoma"/>
          <w:b w:val="0"/>
          <w:i/>
          <w:color w:val="000000"/>
          <w:szCs w:val="20"/>
        </w:rPr>
        <w:t xml:space="preserve"> y </w:t>
      </w:r>
      <w:r w:rsidR="001F668E" w:rsidRPr="006920B1">
        <w:rPr>
          <w:rFonts w:ascii="Tahoma" w:hAnsi="Tahoma"/>
          <w:b w:val="0"/>
          <w:i/>
          <w:color w:val="000000"/>
          <w:szCs w:val="20"/>
        </w:rPr>
        <w:t>tamaño conservado</w:t>
      </w:r>
      <w:r w:rsidR="00D5304D" w:rsidRPr="006920B1">
        <w:rPr>
          <w:rFonts w:ascii="Tahoma" w:hAnsi="Tahoma"/>
          <w:b w:val="0"/>
          <w:i/>
          <w:color w:val="000000"/>
          <w:szCs w:val="20"/>
        </w:rPr>
        <w:t xml:space="preserve"> en atención al grupo etario</w:t>
      </w:r>
      <w:r w:rsidR="00A95539" w:rsidRPr="006920B1">
        <w:rPr>
          <w:rFonts w:ascii="Tahoma" w:hAnsi="Tahoma"/>
          <w:b w:val="0"/>
          <w:i/>
          <w:color w:val="000000"/>
          <w:szCs w:val="20"/>
        </w:rPr>
        <w:t>, m</w:t>
      </w:r>
      <w:r w:rsidR="001F668E" w:rsidRPr="006920B1">
        <w:rPr>
          <w:rFonts w:ascii="Tahoma" w:hAnsi="Tahoma"/>
          <w:b w:val="0"/>
          <w:i/>
          <w:color w:val="000000"/>
          <w:szCs w:val="20"/>
        </w:rPr>
        <w:t xml:space="preserve">ide </w:t>
      </w:r>
      <w:r w:rsidR="00904549">
        <w:rPr>
          <w:rFonts w:ascii="Tahoma" w:hAnsi="Tahoma"/>
          <w:b w:val="0"/>
          <w:i/>
          <w:color w:val="000000"/>
          <w:szCs w:val="20"/>
        </w:rPr>
        <w:t>117</w:t>
      </w:r>
      <w:r w:rsidR="001F668E" w:rsidRPr="006920B1">
        <w:rPr>
          <w:rFonts w:ascii="Tahoma" w:hAnsi="Tahoma"/>
          <w:b w:val="0"/>
          <w:i/>
          <w:color w:val="000000"/>
          <w:szCs w:val="20"/>
        </w:rPr>
        <w:t xml:space="preserve">mm de longitud a nivel del LHD. </w:t>
      </w:r>
      <w:r w:rsidR="00D5304D" w:rsidRPr="006920B1">
        <w:rPr>
          <w:rFonts w:ascii="Tahoma" w:hAnsi="Tahoma"/>
          <w:b w:val="0"/>
          <w:i/>
          <w:color w:val="000000"/>
          <w:szCs w:val="20"/>
        </w:rPr>
        <w:t xml:space="preserve">Muestra bordes definidos, </w:t>
      </w:r>
      <w:r w:rsidR="001F668E" w:rsidRPr="006920B1">
        <w:rPr>
          <w:rFonts w:ascii="Tahoma" w:hAnsi="Tahoma"/>
          <w:b w:val="0"/>
          <w:i/>
          <w:color w:val="000000"/>
          <w:szCs w:val="20"/>
        </w:rPr>
        <w:t xml:space="preserve">ecogenicidad parenquimal </w:t>
      </w:r>
      <w:r w:rsidR="00D5304D" w:rsidRPr="006920B1">
        <w:rPr>
          <w:rFonts w:ascii="Tahoma" w:hAnsi="Tahoma"/>
          <w:b w:val="0"/>
          <w:i/>
          <w:color w:val="000000"/>
          <w:szCs w:val="20"/>
        </w:rPr>
        <w:t xml:space="preserve">conservada y ecotextura homogénea </w:t>
      </w:r>
      <w:r w:rsidR="001F668E" w:rsidRPr="006920B1">
        <w:rPr>
          <w:rFonts w:ascii="Tahoma" w:hAnsi="Tahoma"/>
          <w:b w:val="0"/>
          <w:i/>
          <w:color w:val="000000"/>
          <w:szCs w:val="20"/>
        </w:rPr>
        <w:t xml:space="preserve">sin </w:t>
      </w:r>
      <w:r w:rsidR="00A95539" w:rsidRPr="006920B1">
        <w:rPr>
          <w:rFonts w:ascii="Tahoma" w:hAnsi="Tahoma"/>
          <w:b w:val="0"/>
          <w:i/>
          <w:color w:val="000000"/>
          <w:szCs w:val="20"/>
        </w:rPr>
        <w:t xml:space="preserve">evidencia </w:t>
      </w:r>
      <w:r w:rsidR="001F668E" w:rsidRPr="006920B1">
        <w:rPr>
          <w:rFonts w:ascii="Tahoma" w:hAnsi="Tahoma"/>
          <w:b w:val="0"/>
          <w:i/>
          <w:color w:val="000000"/>
          <w:szCs w:val="20"/>
        </w:rPr>
        <w:t xml:space="preserve">de </w:t>
      </w:r>
      <w:r w:rsidR="00D5304D" w:rsidRPr="006920B1">
        <w:rPr>
          <w:rFonts w:ascii="Tahoma" w:hAnsi="Tahoma"/>
          <w:b w:val="0"/>
          <w:i/>
          <w:color w:val="000000"/>
          <w:szCs w:val="20"/>
        </w:rPr>
        <w:t>lesiones focales solidas ni quísticas.</w:t>
      </w:r>
    </w:p>
    <w:p w:rsidR="00D5304D" w:rsidRPr="006920B1" w:rsidRDefault="00A95539" w:rsidP="00D5304D">
      <w:pPr>
        <w:pStyle w:val="Ttulo3"/>
        <w:jc w:val="both"/>
        <w:rPr>
          <w:rFonts w:ascii="Tahoma" w:hAnsi="Tahoma"/>
          <w:b w:val="0"/>
          <w:i/>
          <w:color w:val="000000"/>
          <w:szCs w:val="20"/>
        </w:rPr>
      </w:pPr>
      <w:r w:rsidRPr="006920B1">
        <w:rPr>
          <w:rFonts w:ascii="Tahoma" w:hAnsi="Tahoma"/>
          <w:b w:val="0"/>
          <w:i/>
          <w:color w:val="000000"/>
          <w:szCs w:val="20"/>
        </w:rPr>
        <w:t xml:space="preserve">Conductos </w:t>
      </w:r>
      <w:r w:rsidR="001F668E" w:rsidRPr="006920B1">
        <w:rPr>
          <w:rFonts w:ascii="Tahoma" w:hAnsi="Tahoma"/>
          <w:b w:val="0"/>
          <w:i/>
          <w:color w:val="000000"/>
          <w:szCs w:val="20"/>
        </w:rPr>
        <w:t xml:space="preserve">biliares, </w:t>
      </w:r>
      <w:r w:rsidR="00D5304D" w:rsidRPr="006920B1">
        <w:rPr>
          <w:rFonts w:ascii="Tahoma" w:hAnsi="Tahoma"/>
          <w:b w:val="0"/>
          <w:i/>
          <w:color w:val="000000"/>
          <w:szCs w:val="20"/>
        </w:rPr>
        <w:t xml:space="preserve">vasos suprahepáticos y periportales </w:t>
      </w:r>
      <w:r w:rsidRPr="006920B1">
        <w:rPr>
          <w:rFonts w:ascii="Tahoma" w:hAnsi="Tahoma"/>
          <w:b w:val="0"/>
          <w:i/>
          <w:color w:val="000000"/>
          <w:szCs w:val="20"/>
        </w:rPr>
        <w:t>conservados</w:t>
      </w:r>
      <w:r w:rsidR="00D5304D" w:rsidRPr="006920B1">
        <w:rPr>
          <w:rFonts w:ascii="Tahoma" w:hAnsi="Tahoma"/>
          <w:b w:val="0"/>
          <w:i/>
          <w:color w:val="000000"/>
          <w:szCs w:val="20"/>
        </w:rPr>
        <w:t xml:space="preserve">. </w:t>
      </w:r>
      <w:r w:rsidR="001F668E" w:rsidRPr="006920B1">
        <w:rPr>
          <w:rFonts w:ascii="Tahoma" w:hAnsi="Tahoma"/>
          <w:b w:val="0"/>
          <w:i/>
          <w:color w:val="000000"/>
          <w:szCs w:val="20"/>
        </w:rPr>
        <w:t xml:space="preserve">  </w:t>
      </w:r>
    </w:p>
    <w:p w:rsidR="001F668E" w:rsidRPr="006920B1" w:rsidRDefault="00D5304D" w:rsidP="00D5304D">
      <w:pPr>
        <w:pStyle w:val="Ttulo3"/>
        <w:jc w:val="both"/>
        <w:rPr>
          <w:rFonts w:ascii="Tahoma" w:hAnsi="Tahoma"/>
          <w:b w:val="0"/>
          <w:i/>
          <w:color w:val="000000"/>
          <w:szCs w:val="20"/>
        </w:rPr>
      </w:pPr>
      <w:r w:rsidRPr="006920B1">
        <w:rPr>
          <w:rFonts w:ascii="Tahoma" w:hAnsi="Tahoma"/>
          <w:b w:val="0"/>
          <w:i/>
          <w:color w:val="000000"/>
          <w:szCs w:val="20"/>
        </w:rPr>
        <w:t xml:space="preserve">Vena </w:t>
      </w:r>
      <w:r w:rsidR="001F668E" w:rsidRPr="006920B1">
        <w:rPr>
          <w:rFonts w:ascii="Tahoma" w:hAnsi="Tahoma"/>
          <w:b w:val="0"/>
          <w:i/>
          <w:color w:val="000000"/>
          <w:szCs w:val="20"/>
        </w:rPr>
        <w:t>Porta mide 8mm.</w:t>
      </w:r>
      <w:r w:rsidRPr="006920B1">
        <w:rPr>
          <w:rFonts w:ascii="Tahoma" w:hAnsi="Tahoma"/>
          <w:b w:val="0"/>
          <w:i/>
          <w:color w:val="000000"/>
          <w:szCs w:val="20"/>
        </w:rPr>
        <w:t>, de diámetro AP.</w:t>
      </w:r>
      <w:r w:rsidR="00763F41">
        <w:rPr>
          <w:rFonts w:ascii="Tahoma" w:hAnsi="Tahoma"/>
          <w:b w:val="0"/>
          <w:i/>
          <w:color w:val="000000"/>
          <w:szCs w:val="20"/>
        </w:rPr>
        <w:t xml:space="preserve"> </w:t>
      </w:r>
      <w:r w:rsidRPr="006920B1">
        <w:rPr>
          <w:rFonts w:ascii="Tahoma" w:hAnsi="Tahoma"/>
          <w:b w:val="0"/>
          <w:i/>
          <w:color w:val="000000"/>
          <w:szCs w:val="20"/>
        </w:rPr>
        <w:t xml:space="preserve">Espacio de Morrison libre de colecciones. </w:t>
      </w:r>
      <w:r w:rsidR="001F668E" w:rsidRPr="006920B1">
        <w:rPr>
          <w:rFonts w:ascii="Tahoma" w:hAnsi="Tahoma"/>
          <w:b w:val="0"/>
          <w:i/>
          <w:color w:val="000000"/>
          <w:szCs w:val="20"/>
        </w:rPr>
        <w:t xml:space="preserve">  </w:t>
      </w:r>
    </w:p>
    <w:p w:rsidR="001F668E" w:rsidRPr="006920B1" w:rsidRDefault="001F668E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D5304D" w:rsidRPr="006920B1" w:rsidRDefault="00147BFF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20B1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VESÍCULA BILIAR: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 </w:t>
      </w:r>
      <w:r w:rsidR="00D5304D" w:rsidRPr="006920B1">
        <w:rPr>
          <w:rFonts w:ascii="Tahoma" w:hAnsi="Tahoma" w:cs="Arial"/>
          <w:i/>
          <w:color w:val="000000"/>
          <w:sz w:val="20"/>
          <w:szCs w:val="20"/>
        </w:rPr>
        <w:t xml:space="preserve">De situación habitual, </w:t>
      </w:r>
      <w:r w:rsidR="00A95539" w:rsidRPr="006920B1">
        <w:rPr>
          <w:rFonts w:ascii="Tahoma" w:hAnsi="Tahoma" w:cs="Arial"/>
          <w:i/>
          <w:color w:val="000000"/>
          <w:sz w:val="20"/>
          <w:szCs w:val="20"/>
        </w:rPr>
        <w:t xml:space="preserve">presenta </w:t>
      </w:r>
      <w:r w:rsidR="00D5304D" w:rsidRPr="006920B1">
        <w:rPr>
          <w:rFonts w:ascii="Tahoma" w:hAnsi="Tahoma" w:cs="Arial"/>
          <w:i/>
          <w:color w:val="000000"/>
          <w:sz w:val="20"/>
          <w:szCs w:val="20"/>
        </w:rPr>
        <w:t>forma p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iriforme y </w:t>
      </w:r>
      <w:r w:rsidR="00D5304D" w:rsidRPr="006920B1">
        <w:rPr>
          <w:rFonts w:ascii="Tahoma" w:hAnsi="Tahoma" w:cs="Arial"/>
          <w:i/>
          <w:color w:val="000000"/>
          <w:sz w:val="20"/>
          <w:szCs w:val="20"/>
        </w:rPr>
        <w:t>adecuada distensión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 siendo sus medidas de </w:t>
      </w:r>
      <w:r w:rsidR="00904549">
        <w:rPr>
          <w:rFonts w:ascii="Tahoma" w:hAnsi="Tahoma" w:cs="Arial"/>
          <w:i/>
          <w:color w:val="000000"/>
          <w:sz w:val="20"/>
          <w:szCs w:val="20"/>
        </w:rPr>
        <w:t>59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 x </w:t>
      </w:r>
      <w:r w:rsidR="00904549">
        <w:rPr>
          <w:rFonts w:ascii="Tahoma" w:hAnsi="Tahoma" w:cs="Arial"/>
          <w:i/>
          <w:color w:val="000000"/>
          <w:sz w:val="20"/>
          <w:szCs w:val="20"/>
        </w:rPr>
        <w:t>27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>mm.</w:t>
      </w:r>
      <w:r w:rsidR="00D5304D" w:rsidRPr="006920B1">
        <w:rPr>
          <w:rFonts w:ascii="Tahoma" w:hAnsi="Tahoma" w:cs="Arial"/>
          <w:i/>
          <w:color w:val="000000"/>
          <w:sz w:val="20"/>
          <w:szCs w:val="20"/>
        </w:rPr>
        <w:t xml:space="preserve">, en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longitudinal y AP. </w:t>
      </w:r>
    </w:p>
    <w:p w:rsidR="00D5304D" w:rsidRPr="006920B1" w:rsidRDefault="00D5304D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20B1">
        <w:rPr>
          <w:rFonts w:ascii="Tahoma" w:hAnsi="Tahoma" w:cs="Arial"/>
          <w:i/>
          <w:color w:val="000000"/>
          <w:sz w:val="20"/>
          <w:szCs w:val="20"/>
        </w:rPr>
        <w:t>M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>uestra</w:t>
      </w:r>
      <w:r w:rsidRPr="006920B1">
        <w:rPr>
          <w:rFonts w:ascii="Tahoma" w:hAnsi="Tahoma" w:cs="Arial"/>
          <w:i/>
          <w:color w:val="000000"/>
          <w:sz w:val="20"/>
          <w:szCs w:val="20"/>
        </w:rPr>
        <w:t xml:space="preserve"> pared de espesor conservado, mide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>2mm.</w:t>
      </w:r>
      <w:r w:rsidRPr="006920B1">
        <w:rPr>
          <w:rFonts w:ascii="Tahoma" w:hAnsi="Tahoma" w:cs="Arial"/>
          <w:i/>
          <w:color w:val="000000"/>
          <w:sz w:val="20"/>
          <w:szCs w:val="20"/>
        </w:rPr>
        <w:t>, de espesor.</w:t>
      </w:r>
    </w:p>
    <w:p w:rsidR="001F668E" w:rsidRPr="006920B1" w:rsidRDefault="00D5304D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20B1">
        <w:rPr>
          <w:rFonts w:ascii="Tahoma" w:hAnsi="Tahoma" w:cs="Arial"/>
          <w:i/>
          <w:color w:val="000000"/>
          <w:sz w:val="20"/>
          <w:szCs w:val="20"/>
        </w:rPr>
        <w:t xml:space="preserve">El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contenido líquido es homogéneo sin evidencia de </w:t>
      </w:r>
      <w:r w:rsidRPr="006920B1">
        <w:rPr>
          <w:rFonts w:ascii="Tahoma" w:hAnsi="Tahoma" w:cs="Arial"/>
          <w:i/>
          <w:color w:val="000000"/>
          <w:sz w:val="20"/>
          <w:szCs w:val="20"/>
        </w:rPr>
        <w:t>imágenes litiásicas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>, pólipos</w:t>
      </w:r>
      <w:r w:rsidRPr="006920B1">
        <w:rPr>
          <w:rFonts w:ascii="Tahoma" w:hAnsi="Tahoma" w:cs="Arial"/>
          <w:i/>
          <w:color w:val="000000"/>
          <w:sz w:val="20"/>
          <w:szCs w:val="20"/>
        </w:rPr>
        <w:t xml:space="preserve">,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>barro biliar</w:t>
      </w:r>
      <w:r w:rsidRPr="006920B1">
        <w:rPr>
          <w:rFonts w:ascii="Tahoma" w:hAnsi="Tahoma" w:cs="Arial"/>
          <w:i/>
          <w:color w:val="000000"/>
          <w:sz w:val="20"/>
          <w:szCs w:val="20"/>
        </w:rPr>
        <w:t xml:space="preserve"> ni masas al interior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. Colédoco proximal, mide </w:t>
      </w:r>
      <w:r w:rsidRPr="006920B1">
        <w:rPr>
          <w:rFonts w:ascii="Tahoma" w:hAnsi="Tahoma" w:cs="Arial"/>
          <w:i/>
          <w:color w:val="000000"/>
          <w:sz w:val="20"/>
          <w:szCs w:val="20"/>
        </w:rPr>
        <w:t>3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>mm.</w:t>
      </w:r>
      <w:r w:rsidRPr="006920B1">
        <w:rPr>
          <w:rFonts w:ascii="Tahoma" w:hAnsi="Tahoma" w:cs="Arial"/>
          <w:i/>
          <w:color w:val="000000"/>
          <w:sz w:val="20"/>
          <w:szCs w:val="20"/>
        </w:rPr>
        <w:t xml:space="preserve">, de diámetro AP. </w:t>
      </w:r>
    </w:p>
    <w:p w:rsidR="001F668E" w:rsidRPr="006920B1" w:rsidRDefault="001F668E" w:rsidP="00D5304D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A95539" w:rsidRPr="006920B1" w:rsidRDefault="00147BFF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20B1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PÁNCREAS:</w:t>
      </w:r>
      <w:r w:rsidR="001F668E" w:rsidRPr="006920B1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De </w:t>
      </w:r>
      <w:r w:rsidR="00A95539" w:rsidRPr="006920B1">
        <w:rPr>
          <w:rFonts w:ascii="Tahoma" w:hAnsi="Tahoma" w:cs="Arial"/>
          <w:i/>
          <w:color w:val="000000"/>
          <w:sz w:val="20"/>
          <w:szCs w:val="20"/>
        </w:rPr>
        <w:t xml:space="preserve">situación habitual y tamaño conservado, mide </w:t>
      </w:r>
      <w:r w:rsidR="00904549">
        <w:rPr>
          <w:rFonts w:ascii="Tahoma" w:hAnsi="Tahoma" w:cs="Arial"/>
          <w:i/>
          <w:color w:val="000000"/>
          <w:sz w:val="20"/>
          <w:szCs w:val="20"/>
        </w:rPr>
        <w:t>22</w:t>
      </w:r>
      <w:r w:rsidR="00A95539" w:rsidRPr="006920B1">
        <w:rPr>
          <w:rFonts w:ascii="Tahoma" w:hAnsi="Tahoma" w:cs="Arial"/>
          <w:i/>
          <w:color w:val="000000"/>
          <w:sz w:val="20"/>
          <w:szCs w:val="20"/>
        </w:rPr>
        <w:t xml:space="preserve">mm., de diámetro AP a nivel de la cabeza. Muestra ecotextura homogénea y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ecogenicidad </w:t>
      </w:r>
      <w:r w:rsidR="00A95539" w:rsidRPr="006920B1">
        <w:rPr>
          <w:rFonts w:ascii="Tahoma" w:hAnsi="Tahoma" w:cs="Arial"/>
          <w:i/>
          <w:color w:val="000000"/>
          <w:sz w:val="20"/>
          <w:szCs w:val="20"/>
        </w:rPr>
        <w:t>conservada.</w:t>
      </w:r>
    </w:p>
    <w:p w:rsidR="00A95539" w:rsidRPr="006920B1" w:rsidRDefault="00A95539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20B1">
        <w:rPr>
          <w:rFonts w:ascii="Tahoma" w:hAnsi="Tahoma" w:cs="Arial"/>
          <w:i/>
          <w:color w:val="000000"/>
          <w:sz w:val="20"/>
          <w:szCs w:val="20"/>
        </w:rPr>
        <w:t xml:space="preserve">No se evidencian lesiones focales solidas ni quísticas. </w:t>
      </w:r>
    </w:p>
    <w:p w:rsidR="00A95539" w:rsidRPr="006920B1" w:rsidRDefault="00A95539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20B1">
        <w:rPr>
          <w:rFonts w:ascii="Tahoma" w:hAnsi="Tahoma" w:cs="Arial"/>
          <w:i/>
          <w:color w:val="000000"/>
          <w:sz w:val="20"/>
          <w:szCs w:val="20"/>
        </w:rPr>
        <w:t>Conducto pancreático principal conservado.</w:t>
      </w:r>
    </w:p>
    <w:p w:rsidR="001F668E" w:rsidRPr="006920B1" w:rsidRDefault="001F668E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A95539" w:rsidRPr="006920B1" w:rsidRDefault="00147BFF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20B1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BAZO:</w:t>
      </w:r>
      <w:r w:rsidR="00BD7D69" w:rsidRPr="006920B1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 w:rsidR="00A95539" w:rsidRPr="006920B1">
        <w:rPr>
          <w:rFonts w:ascii="Tahoma" w:hAnsi="Tahoma" w:cs="Arial"/>
          <w:i/>
          <w:color w:val="000000"/>
          <w:sz w:val="20"/>
          <w:szCs w:val="20"/>
        </w:rPr>
        <w:t xml:space="preserve">De situación habitual y tamaño conservado. Mide </w:t>
      </w:r>
      <w:r w:rsidR="00904549">
        <w:rPr>
          <w:rFonts w:ascii="Tahoma" w:hAnsi="Tahoma" w:cs="Arial"/>
          <w:i/>
          <w:color w:val="000000"/>
          <w:sz w:val="20"/>
          <w:szCs w:val="20"/>
        </w:rPr>
        <w:t>80</w:t>
      </w:r>
      <w:r w:rsidR="00A95539" w:rsidRPr="006920B1">
        <w:rPr>
          <w:rFonts w:ascii="Tahoma" w:hAnsi="Tahoma" w:cs="Arial"/>
          <w:i/>
          <w:color w:val="000000"/>
          <w:sz w:val="20"/>
          <w:szCs w:val="20"/>
        </w:rPr>
        <w:t xml:space="preserve">mm., de </w:t>
      </w:r>
      <w:r w:rsidR="00064C1B" w:rsidRPr="006920B1">
        <w:rPr>
          <w:rFonts w:ascii="Tahoma" w:hAnsi="Tahoma" w:cs="Arial"/>
          <w:i/>
          <w:color w:val="000000"/>
          <w:sz w:val="20"/>
          <w:szCs w:val="20"/>
        </w:rPr>
        <w:t>longitud</w:t>
      </w:r>
      <w:r w:rsidR="00A95539" w:rsidRPr="006920B1">
        <w:rPr>
          <w:rFonts w:ascii="Tahoma" w:hAnsi="Tahoma" w:cs="Arial"/>
          <w:i/>
          <w:color w:val="000000"/>
          <w:sz w:val="20"/>
          <w:szCs w:val="20"/>
        </w:rPr>
        <w:t>.</w:t>
      </w:r>
    </w:p>
    <w:p w:rsidR="00A95539" w:rsidRPr="006920B1" w:rsidRDefault="00A95539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20B1">
        <w:rPr>
          <w:rFonts w:ascii="Tahoma" w:hAnsi="Tahoma" w:cs="Arial"/>
          <w:i/>
          <w:color w:val="000000"/>
          <w:sz w:val="20"/>
          <w:szCs w:val="20"/>
        </w:rPr>
        <w:t xml:space="preserve">Muestra ecotextura homogénea sin evidencia de lesiones focales sólidas, quísticas ni focos de colección. Los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bordes </w:t>
      </w:r>
      <w:r w:rsidRPr="006920B1">
        <w:rPr>
          <w:rFonts w:ascii="Tahoma" w:hAnsi="Tahoma" w:cs="Arial"/>
          <w:i/>
          <w:color w:val="000000"/>
          <w:sz w:val="20"/>
          <w:szCs w:val="20"/>
        </w:rPr>
        <w:t xml:space="preserve">son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>regulares y lisos</w:t>
      </w:r>
      <w:r w:rsidRPr="006920B1">
        <w:rPr>
          <w:rFonts w:ascii="Tahoma" w:hAnsi="Tahoma" w:cs="Arial"/>
          <w:i/>
          <w:color w:val="000000"/>
          <w:sz w:val="20"/>
          <w:szCs w:val="20"/>
        </w:rPr>
        <w:t>.</w:t>
      </w:r>
    </w:p>
    <w:p w:rsidR="001F668E" w:rsidRPr="006920B1" w:rsidRDefault="001F668E" w:rsidP="00D5304D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1F668E" w:rsidRPr="006920B1" w:rsidRDefault="00147BFF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20B1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ESTÓMAGO:</w:t>
      </w:r>
      <w:r w:rsidR="00BD7D69" w:rsidRPr="006920B1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Visible </w:t>
      </w:r>
      <w:r w:rsidR="006C631C" w:rsidRPr="006920B1">
        <w:rPr>
          <w:rFonts w:ascii="Tahoma" w:hAnsi="Tahoma" w:cs="Arial"/>
          <w:i/>
          <w:color w:val="000000"/>
          <w:sz w:val="20"/>
          <w:szCs w:val="20"/>
        </w:rPr>
        <w:t xml:space="preserve">en su porción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>antral</w:t>
      </w:r>
      <w:r w:rsidR="006C631C" w:rsidRPr="006920B1">
        <w:rPr>
          <w:rFonts w:ascii="Tahoma" w:hAnsi="Tahoma" w:cs="Arial"/>
          <w:i/>
          <w:color w:val="000000"/>
          <w:sz w:val="20"/>
          <w:szCs w:val="20"/>
        </w:rPr>
        <w:t xml:space="preserve">, evidencia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espesor conservado del plano muscular el cual alcanza </w:t>
      </w:r>
      <w:r w:rsidR="00A95539" w:rsidRPr="006920B1">
        <w:rPr>
          <w:rFonts w:ascii="Tahoma" w:hAnsi="Tahoma" w:cs="Arial"/>
          <w:i/>
          <w:color w:val="000000"/>
          <w:sz w:val="20"/>
          <w:szCs w:val="20"/>
        </w:rPr>
        <w:t>2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>.</w:t>
      </w:r>
      <w:r w:rsidR="00A95539" w:rsidRPr="006920B1">
        <w:rPr>
          <w:rFonts w:ascii="Tahoma" w:hAnsi="Tahoma" w:cs="Arial"/>
          <w:i/>
          <w:color w:val="000000"/>
          <w:sz w:val="20"/>
          <w:szCs w:val="20"/>
        </w:rPr>
        <w:t>0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>mm., de espesor mayor (valor referencial: &lt;5mm), patrón mucoso de ecogenicidad conservada. Demás compartimentos del est</w:t>
      </w:r>
      <w:r w:rsidR="006C631C" w:rsidRPr="006920B1">
        <w:rPr>
          <w:rFonts w:ascii="Tahoma" w:hAnsi="Tahoma" w:cs="Arial"/>
          <w:i/>
          <w:color w:val="000000"/>
          <w:sz w:val="20"/>
          <w:szCs w:val="20"/>
        </w:rPr>
        <w:t>ó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>mago no valorables por esta modalidad diagn</w:t>
      </w:r>
      <w:r w:rsidR="00A3033F" w:rsidRPr="006920B1">
        <w:rPr>
          <w:rFonts w:ascii="Tahoma" w:hAnsi="Tahoma" w:cs="Arial"/>
          <w:i/>
          <w:color w:val="000000"/>
          <w:sz w:val="20"/>
          <w:szCs w:val="20"/>
        </w:rPr>
        <w:t>ó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stica. </w:t>
      </w:r>
    </w:p>
    <w:p w:rsidR="001F668E" w:rsidRPr="006920B1" w:rsidRDefault="001F668E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6C631C" w:rsidRPr="006920B1" w:rsidRDefault="00147BFF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20B1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RETROPERITONEO:</w:t>
      </w:r>
      <w:r w:rsidR="00A95539" w:rsidRPr="006920B1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 w:rsidR="00A95539" w:rsidRPr="006920B1">
        <w:rPr>
          <w:rFonts w:ascii="Tahoma" w:hAnsi="Tahoma" w:cs="Arial"/>
          <w:i/>
          <w:color w:val="000000"/>
          <w:sz w:val="20"/>
          <w:szCs w:val="20"/>
        </w:rPr>
        <w:t>Arteria ao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rta y vena cava inferior </w:t>
      </w:r>
      <w:r w:rsidR="00A95539" w:rsidRPr="006920B1">
        <w:rPr>
          <w:rFonts w:ascii="Tahoma" w:hAnsi="Tahoma" w:cs="Arial"/>
          <w:i/>
          <w:color w:val="000000"/>
          <w:sz w:val="20"/>
          <w:szCs w:val="20"/>
        </w:rPr>
        <w:t xml:space="preserve">muestran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>calibre y trayect</w:t>
      </w:r>
      <w:r w:rsidR="00A95539" w:rsidRPr="006920B1">
        <w:rPr>
          <w:rFonts w:ascii="Tahoma" w:hAnsi="Tahoma" w:cs="Arial"/>
          <w:i/>
          <w:color w:val="000000"/>
          <w:sz w:val="20"/>
          <w:szCs w:val="20"/>
        </w:rPr>
        <w:t xml:space="preserve">o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>conservad</w:t>
      </w:r>
      <w:r w:rsidR="00A95539" w:rsidRPr="006920B1">
        <w:rPr>
          <w:rFonts w:ascii="Tahoma" w:hAnsi="Tahoma" w:cs="Arial"/>
          <w:i/>
          <w:color w:val="000000"/>
          <w:sz w:val="20"/>
          <w:szCs w:val="20"/>
        </w:rPr>
        <w:t>o</w:t>
      </w:r>
      <w:r w:rsidR="006C631C" w:rsidRPr="006920B1">
        <w:rPr>
          <w:rFonts w:ascii="Tahoma" w:hAnsi="Tahoma" w:cs="Arial"/>
          <w:i/>
          <w:color w:val="000000"/>
          <w:sz w:val="20"/>
          <w:szCs w:val="20"/>
        </w:rPr>
        <w:t>.</w:t>
      </w:r>
    </w:p>
    <w:p w:rsidR="006C631C" w:rsidRPr="006920B1" w:rsidRDefault="006C631C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6C631C" w:rsidRPr="006920B1" w:rsidRDefault="006C631C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20B1">
        <w:rPr>
          <w:rFonts w:ascii="Tahoma" w:hAnsi="Tahoma" w:cs="Arial"/>
          <w:i/>
          <w:color w:val="000000"/>
          <w:sz w:val="20"/>
          <w:szCs w:val="20"/>
        </w:rPr>
        <w:t>No se evidencia líquido libre en cavidad peritoneal al momento del examen.</w:t>
      </w:r>
    </w:p>
    <w:p w:rsidR="001F668E" w:rsidRPr="006920B1" w:rsidRDefault="001F668E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1F668E" w:rsidRPr="00907EC6" w:rsidRDefault="00B71C29" w:rsidP="00D5304D">
      <w:pPr>
        <w:jc w:val="both"/>
        <w:rPr>
          <w:rFonts w:ascii="Arial Black" w:hAnsi="Arial Black" w:cs="Arial"/>
          <w:i/>
          <w:color w:val="000000"/>
          <w:sz w:val="18"/>
          <w:szCs w:val="20"/>
        </w:rPr>
      </w:pPr>
      <w:r w:rsidRPr="00907EC6">
        <w:rPr>
          <w:rFonts w:ascii="Arial Black" w:hAnsi="Arial Black" w:cs="Arial"/>
          <w:i/>
          <w:color w:val="000000"/>
          <w:sz w:val="18"/>
          <w:szCs w:val="20"/>
          <w:u w:val="single"/>
        </w:rPr>
        <w:t>HALLAZGOS ECOGRÁFICOS</w:t>
      </w:r>
      <w:r w:rsidR="001F668E" w:rsidRPr="00907EC6">
        <w:rPr>
          <w:rFonts w:ascii="Arial Black" w:hAnsi="Arial Black" w:cs="Arial"/>
          <w:i/>
          <w:color w:val="000000"/>
          <w:sz w:val="18"/>
          <w:szCs w:val="20"/>
        </w:rPr>
        <w:t>:</w:t>
      </w:r>
    </w:p>
    <w:p w:rsidR="001F668E" w:rsidRPr="006920B1" w:rsidRDefault="001F668E" w:rsidP="00D5304D">
      <w:pPr>
        <w:jc w:val="both"/>
        <w:rPr>
          <w:rFonts w:ascii="Tahoma" w:hAnsi="Tahoma" w:cs="Arial"/>
          <w:i/>
          <w:color w:val="000000"/>
          <w:sz w:val="20"/>
          <w:szCs w:val="20"/>
          <w:u w:val="single"/>
        </w:rPr>
      </w:pPr>
    </w:p>
    <w:p w:rsidR="001F668E" w:rsidRPr="006920B1" w:rsidRDefault="001F668E" w:rsidP="006C631C">
      <w:pPr>
        <w:widowControl w:val="0"/>
        <w:numPr>
          <w:ilvl w:val="0"/>
          <w:numId w:val="6"/>
        </w:numPr>
        <w:jc w:val="both"/>
        <w:rPr>
          <w:rFonts w:ascii="Tahoma" w:hAnsi="Tahoma" w:cs="Arial"/>
          <w:i/>
          <w:color w:val="000000"/>
          <w:sz w:val="22"/>
          <w:szCs w:val="22"/>
        </w:rPr>
      </w:pPr>
      <w:r w:rsidRPr="006920B1">
        <w:rPr>
          <w:rFonts w:ascii="Tahoma" w:hAnsi="Tahoma" w:cs="Arial"/>
          <w:i/>
          <w:color w:val="000000"/>
          <w:sz w:val="20"/>
          <w:szCs w:val="20"/>
        </w:rPr>
        <w:t>ÓRGANOS ABDOMINALES NOMBRADOS ECOGRAFICAMENTE CONSERVADOS POR ESTA MODALIDAD Y/O T</w:t>
      </w:r>
      <w:r w:rsidR="006C631C" w:rsidRPr="006920B1">
        <w:rPr>
          <w:rFonts w:ascii="Tahoma" w:hAnsi="Tahoma" w:cs="Arial"/>
          <w:i/>
          <w:color w:val="000000"/>
          <w:sz w:val="20"/>
          <w:szCs w:val="20"/>
        </w:rPr>
        <w:t>É</w:t>
      </w:r>
      <w:r w:rsidRPr="006920B1">
        <w:rPr>
          <w:rFonts w:ascii="Tahoma" w:hAnsi="Tahoma" w:cs="Arial"/>
          <w:i/>
          <w:color w:val="000000"/>
          <w:sz w:val="20"/>
          <w:szCs w:val="20"/>
        </w:rPr>
        <w:t>CNICA DIAGN</w:t>
      </w:r>
      <w:r w:rsidR="006C631C" w:rsidRPr="006920B1">
        <w:rPr>
          <w:rFonts w:ascii="Tahoma" w:hAnsi="Tahoma" w:cs="Arial"/>
          <w:i/>
          <w:color w:val="000000"/>
          <w:sz w:val="20"/>
          <w:szCs w:val="20"/>
        </w:rPr>
        <w:t>Ó</w:t>
      </w:r>
      <w:r w:rsidRPr="006920B1">
        <w:rPr>
          <w:rFonts w:ascii="Tahoma" w:hAnsi="Tahoma" w:cs="Arial"/>
          <w:i/>
          <w:color w:val="000000"/>
          <w:sz w:val="20"/>
          <w:szCs w:val="20"/>
        </w:rPr>
        <w:t>STICA.</w:t>
      </w:r>
    </w:p>
    <w:p w:rsidR="001F668E" w:rsidRPr="006920B1" w:rsidRDefault="001F668E" w:rsidP="00D5304D">
      <w:pPr>
        <w:pStyle w:val="Ttulo2"/>
        <w:rPr>
          <w:rFonts w:ascii="Tahoma" w:hAnsi="Tahoma"/>
          <w:b w:val="0"/>
          <w:i/>
          <w:color w:val="000000"/>
          <w:sz w:val="20"/>
          <w:szCs w:val="20"/>
        </w:rPr>
      </w:pPr>
    </w:p>
    <w:p w:rsidR="007B5821" w:rsidRPr="006920B1" w:rsidRDefault="001F668E" w:rsidP="00D5304D">
      <w:pPr>
        <w:pStyle w:val="Ttulo3"/>
        <w:jc w:val="both"/>
        <w:rPr>
          <w:rFonts w:ascii="Tahoma" w:hAnsi="Tahoma"/>
          <w:b w:val="0"/>
          <w:i/>
          <w:color w:val="000000"/>
        </w:rPr>
      </w:pPr>
      <w:r w:rsidRPr="006920B1">
        <w:rPr>
          <w:rFonts w:ascii="Tahoma" w:hAnsi="Tahoma"/>
          <w:b w:val="0"/>
          <w:i/>
          <w:color w:val="000000"/>
        </w:rPr>
        <w:t>Atentamente,</w:t>
      </w:r>
    </w:p>
    <w:sectPr w:rsidR="007B5821" w:rsidRPr="006920B1" w:rsidSect="001F668E">
      <w:pgSz w:w="12240" w:h="15840"/>
      <w:pgMar w:top="1618" w:right="1440" w:bottom="1079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A21AED"/>
    <w:multiLevelType w:val="hybridMultilevel"/>
    <w:tmpl w:val="488CA41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8FA"/>
    <w:rsid w:val="00000DDF"/>
    <w:rsid w:val="000014CC"/>
    <w:rsid w:val="00001CAD"/>
    <w:rsid w:val="00003360"/>
    <w:rsid w:val="00004911"/>
    <w:rsid w:val="00004A9F"/>
    <w:rsid w:val="000054D7"/>
    <w:rsid w:val="00006C13"/>
    <w:rsid w:val="00006C62"/>
    <w:rsid w:val="000105C0"/>
    <w:rsid w:val="000121AB"/>
    <w:rsid w:val="00013B66"/>
    <w:rsid w:val="00016210"/>
    <w:rsid w:val="00016F18"/>
    <w:rsid w:val="00020A77"/>
    <w:rsid w:val="00021EF2"/>
    <w:rsid w:val="0002219E"/>
    <w:rsid w:val="000245AD"/>
    <w:rsid w:val="0002572C"/>
    <w:rsid w:val="0002610F"/>
    <w:rsid w:val="00026D92"/>
    <w:rsid w:val="000271DF"/>
    <w:rsid w:val="0002723E"/>
    <w:rsid w:val="00031385"/>
    <w:rsid w:val="00033374"/>
    <w:rsid w:val="00033678"/>
    <w:rsid w:val="00033953"/>
    <w:rsid w:val="00034015"/>
    <w:rsid w:val="00034726"/>
    <w:rsid w:val="0003578C"/>
    <w:rsid w:val="000361E2"/>
    <w:rsid w:val="00036DA7"/>
    <w:rsid w:val="00037049"/>
    <w:rsid w:val="00040E73"/>
    <w:rsid w:val="000413A5"/>
    <w:rsid w:val="00041A2E"/>
    <w:rsid w:val="000426FA"/>
    <w:rsid w:val="00045039"/>
    <w:rsid w:val="00045B32"/>
    <w:rsid w:val="00045D3B"/>
    <w:rsid w:val="0004678C"/>
    <w:rsid w:val="00046C7C"/>
    <w:rsid w:val="00047883"/>
    <w:rsid w:val="00051343"/>
    <w:rsid w:val="00051D4D"/>
    <w:rsid w:val="00051E88"/>
    <w:rsid w:val="00053206"/>
    <w:rsid w:val="00054FE5"/>
    <w:rsid w:val="0005525D"/>
    <w:rsid w:val="000555A5"/>
    <w:rsid w:val="00056B86"/>
    <w:rsid w:val="0005777F"/>
    <w:rsid w:val="0006030A"/>
    <w:rsid w:val="0006051E"/>
    <w:rsid w:val="00060DE4"/>
    <w:rsid w:val="00062337"/>
    <w:rsid w:val="00062418"/>
    <w:rsid w:val="00064C1B"/>
    <w:rsid w:val="00065D1B"/>
    <w:rsid w:val="00070DDB"/>
    <w:rsid w:val="00071A6E"/>
    <w:rsid w:val="0007208D"/>
    <w:rsid w:val="00073FC8"/>
    <w:rsid w:val="00074F1F"/>
    <w:rsid w:val="00075121"/>
    <w:rsid w:val="000769B2"/>
    <w:rsid w:val="00077198"/>
    <w:rsid w:val="0007772E"/>
    <w:rsid w:val="0007773A"/>
    <w:rsid w:val="00077BD9"/>
    <w:rsid w:val="00080C25"/>
    <w:rsid w:val="0008132D"/>
    <w:rsid w:val="0008138D"/>
    <w:rsid w:val="00082C1B"/>
    <w:rsid w:val="00083618"/>
    <w:rsid w:val="00083908"/>
    <w:rsid w:val="00083E80"/>
    <w:rsid w:val="00083F64"/>
    <w:rsid w:val="00085D32"/>
    <w:rsid w:val="00086DA9"/>
    <w:rsid w:val="0008718C"/>
    <w:rsid w:val="0008753F"/>
    <w:rsid w:val="0009159F"/>
    <w:rsid w:val="000930A9"/>
    <w:rsid w:val="00093695"/>
    <w:rsid w:val="00093751"/>
    <w:rsid w:val="00094298"/>
    <w:rsid w:val="00094B17"/>
    <w:rsid w:val="00095746"/>
    <w:rsid w:val="00095EF3"/>
    <w:rsid w:val="000960DA"/>
    <w:rsid w:val="00096627"/>
    <w:rsid w:val="0009696E"/>
    <w:rsid w:val="00096BBC"/>
    <w:rsid w:val="00096DEC"/>
    <w:rsid w:val="000A06B3"/>
    <w:rsid w:val="000A08FD"/>
    <w:rsid w:val="000A0DEF"/>
    <w:rsid w:val="000A19FC"/>
    <w:rsid w:val="000A4D25"/>
    <w:rsid w:val="000A5AD8"/>
    <w:rsid w:val="000B0163"/>
    <w:rsid w:val="000B0E56"/>
    <w:rsid w:val="000B12CF"/>
    <w:rsid w:val="000B2E25"/>
    <w:rsid w:val="000B30AC"/>
    <w:rsid w:val="000B384F"/>
    <w:rsid w:val="000B42E7"/>
    <w:rsid w:val="000B5883"/>
    <w:rsid w:val="000B68C1"/>
    <w:rsid w:val="000B76C0"/>
    <w:rsid w:val="000B7892"/>
    <w:rsid w:val="000C024D"/>
    <w:rsid w:val="000C0796"/>
    <w:rsid w:val="000C0AC7"/>
    <w:rsid w:val="000C0E61"/>
    <w:rsid w:val="000C192B"/>
    <w:rsid w:val="000C1CB3"/>
    <w:rsid w:val="000C1FD9"/>
    <w:rsid w:val="000C23E8"/>
    <w:rsid w:val="000C2F37"/>
    <w:rsid w:val="000C3803"/>
    <w:rsid w:val="000C72BF"/>
    <w:rsid w:val="000D0258"/>
    <w:rsid w:val="000D1631"/>
    <w:rsid w:val="000D1EAF"/>
    <w:rsid w:val="000D3A0D"/>
    <w:rsid w:val="000D58AD"/>
    <w:rsid w:val="000D68B5"/>
    <w:rsid w:val="000D742A"/>
    <w:rsid w:val="000E1A40"/>
    <w:rsid w:val="000E2D97"/>
    <w:rsid w:val="000E3E04"/>
    <w:rsid w:val="000E464E"/>
    <w:rsid w:val="000E7402"/>
    <w:rsid w:val="000E75DF"/>
    <w:rsid w:val="000E7AA0"/>
    <w:rsid w:val="000F1209"/>
    <w:rsid w:val="000F1715"/>
    <w:rsid w:val="000F1DB4"/>
    <w:rsid w:val="000F1EB0"/>
    <w:rsid w:val="000F2717"/>
    <w:rsid w:val="000F34EE"/>
    <w:rsid w:val="000F4755"/>
    <w:rsid w:val="000F495D"/>
    <w:rsid w:val="000F4EF9"/>
    <w:rsid w:val="000F4FD2"/>
    <w:rsid w:val="000F7018"/>
    <w:rsid w:val="000F75AF"/>
    <w:rsid w:val="000F78B5"/>
    <w:rsid w:val="000F78F2"/>
    <w:rsid w:val="000F7DB3"/>
    <w:rsid w:val="001019A1"/>
    <w:rsid w:val="001021E8"/>
    <w:rsid w:val="0010234D"/>
    <w:rsid w:val="00102F1A"/>
    <w:rsid w:val="00104601"/>
    <w:rsid w:val="0010491D"/>
    <w:rsid w:val="00104CDB"/>
    <w:rsid w:val="00105553"/>
    <w:rsid w:val="001056C0"/>
    <w:rsid w:val="00106969"/>
    <w:rsid w:val="00106CE1"/>
    <w:rsid w:val="00111005"/>
    <w:rsid w:val="00112106"/>
    <w:rsid w:val="00112758"/>
    <w:rsid w:val="00113678"/>
    <w:rsid w:val="001147F9"/>
    <w:rsid w:val="001148F7"/>
    <w:rsid w:val="00116AAE"/>
    <w:rsid w:val="00116DAD"/>
    <w:rsid w:val="00117030"/>
    <w:rsid w:val="0011721E"/>
    <w:rsid w:val="00120255"/>
    <w:rsid w:val="00120B40"/>
    <w:rsid w:val="00120F49"/>
    <w:rsid w:val="0012100D"/>
    <w:rsid w:val="0012111F"/>
    <w:rsid w:val="00123034"/>
    <w:rsid w:val="00123594"/>
    <w:rsid w:val="00124989"/>
    <w:rsid w:val="00125427"/>
    <w:rsid w:val="0012633E"/>
    <w:rsid w:val="00126872"/>
    <w:rsid w:val="00127550"/>
    <w:rsid w:val="00127955"/>
    <w:rsid w:val="001301F0"/>
    <w:rsid w:val="00130450"/>
    <w:rsid w:val="00130894"/>
    <w:rsid w:val="00130B1E"/>
    <w:rsid w:val="00130C48"/>
    <w:rsid w:val="00131317"/>
    <w:rsid w:val="00131B12"/>
    <w:rsid w:val="001345F9"/>
    <w:rsid w:val="0013718D"/>
    <w:rsid w:val="001412B1"/>
    <w:rsid w:val="00141D5B"/>
    <w:rsid w:val="00143614"/>
    <w:rsid w:val="00144232"/>
    <w:rsid w:val="00144D5D"/>
    <w:rsid w:val="001468AB"/>
    <w:rsid w:val="00146DA5"/>
    <w:rsid w:val="00146F85"/>
    <w:rsid w:val="0014721D"/>
    <w:rsid w:val="00147BFF"/>
    <w:rsid w:val="0015016E"/>
    <w:rsid w:val="00150E4F"/>
    <w:rsid w:val="00151EE6"/>
    <w:rsid w:val="0015455D"/>
    <w:rsid w:val="001555D2"/>
    <w:rsid w:val="0015590C"/>
    <w:rsid w:val="001561D6"/>
    <w:rsid w:val="001565FA"/>
    <w:rsid w:val="00157CEE"/>
    <w:rsid w:val="00160803"/>
    <w:rsid w:val="00161EF1"/>
    <w:rsid w:val="00163091"/>
    <w:rsid w:val="00163962"/>
    <w:rsid w:val="0016605F"/>
    <w:rsid w:val="001669BD"/>
    <w:rsid w:val="00167F37"/>
    <w:rsid w:val="0017088B"/>
    <w:rsid w:val="00171207"/>
    <w:rsid w:val="00171309"/>
    <w:rsid w:val="0017145C"/>
    <w:rsid w:val="001718C8"/>
    <w:rsid w:val="00174DCB"/>
    <w:rsid w:val="00176A34"/>
    <w:rsid w:val="00176C6E"/>
    <w:rsid w:val="001777B7"/>
    <w:rsid w:val="00180412"/>
    <w:rsid w:val="00180A6C"/>
    <w:rsid w:val="00180F61"/>
    <w:rsid w:val="00181CED"/>
    <w:rsid w:val="00181F18"/>
    <w:rsid w:val="0018218A"/>
    <w:rsid w:val="00182DEC"/>
    <w:rsid w:val="0018332A"/>
    <w:rsid w:val="0018583D"/>
    <w:rsid w:val="0018698C"/>
    <w:rsid w:val="00186E65"/>
    <w:rsid w:val="0018706B"/>
    <w:rsid w:val="0018798B"/>
    <w:rsid w:val="0019202E"/>
    <w:rsid w:val="00193BE8"/>
    <w:rsid w:val="00193FBF"/>
    <w:rsid w:val="001943F1"/>
    <w:rsid w:val="0019451D"/>
    <w:rsid w:val="0019532D"/>
    <w:rsid w:val="001953FA"/>
    <w:rsid w:val="001966ED"/>
    <w:rsid w:val="001A0E2E"/>
    <w:rsid w:val="001A1E9E"/>
    <w:rsid w:val="001A7585"/>
    <w:rsid w:val="001B00EB"/>
    <w:rsid w:val="001B053D"/>
    <w:rsid w:val="001B0707"/>
    <w:rsid w:val="001B08F8"/>
    <w:rsid w:val="001B0D2A"/>
    <w:rsid w:val="001B125F"/>
    <w:rsid w:val="001B129A"/>
    <w:rsid w:val="001B2115"/>
    <w:rsid w:val="001B3B35"/>
    <w:rsid w:val="001B55F0"/>
    <w:rsid w:val="001B6156"/>
    <w:rsid w:val="001B6635"/>
    <w:rsid w:val="001B7631"/>
    <w:rsid w:val="001B7FA1"/>
    <w:rsid w:val="001C0BCC"/>
    <w:rsid w:val="001C2174"/>
    <w:rsid w:val="001C24BC"/>
    <w:rsid w:val="001C2B72"/>
    <w:rsid w:val="001C3B64"/>
    <w:rsid w:val="001C56F4"/>
    <w:rsid w:val="001C5C0F"/>
    <w:rsid w:val="001C5F05"/>
    <w:rsid w:val="001C6942"/>
    <w:rsid w:val="001D0879"/>
    <w:rsid w:val="001D22BB"/>
    <w:rsid w:val="001D2438"/>
    <w:rsid w:val="001D2A64"/>
    <w:rsid w:val="001D371A"/>
    <w:rsid w:val="001D4891"/>
    <w:rsid w:val="001D5C6D"/>
    <w:rsid w:val="001D6163"/>
    <w:rsid w:val="001D74CA"/>
    <w:rsid w:val="001E165A"/>
    <w:rsid w:val="001E2C41"/>
    <w:rsid w:val="001E6FE1"/>
    <w:rsid w:val="001E7146"/>
    <w:rsid w:val="001E7183"/>
    <w:rsid w:val="001E7BCC"/>
    <w:rsid w:val="001F01B9"/>
    <w:rsid w:val="001F079A"/>
    <w:rsid w:val="001F0A93"/>
    <w:rsid w:val="001F0C92"/>
    <w:rsid w:val="001F1003"/>
    <w:rsid w:val="001F1366"/>
    <w:rsid w:val="001F2667"/>
    <w:rsid w:val="001F29C8"/>
    <w:rsid w:val="001F2D4F"/>
    <w:rsid w:val="001F33DE"/>
    <w:rsid w:val="001F4397"/>
    <w:rsid w:val="001F4976"/>
    <w:rsid w:val="001F4C30"/>
    <w:rsid w:val="001F4C50"/>
    <w:rsid w:val="001F58FA"/>
    <w:rsid w:val="001F644A"/>
    <w:rsid w:val="001F668E"/>
    <w:rsid w:val="001F6B9B"/>
    <w:rsid w:val="001F6F63"/>
    <w:rsid w:val="001F794C"/>
    <w:rsid w:val="002004D1"/>
    <w:rsid w:val="002018C6"/>
    <w:rsid w:val="002027E8"/>
    <w:rsid w:val="00202922"/>
    <w:rsid w:val="00202CF2"/>
    <w:rsid w:val="00202D76"/>
    <w:rsid w:val="00202FAD"/>
    <w:rsid w:val="00203028"/>
    <w:rsid w:val="00203452"/>
    <w:rsid w:val="00203C0C"/>
    <w:rsid w:val="00203F46"/>
    <w:rsid w:val="002040D2"/>
    <w:rsid w:val="002042EA"/>
    <w:rsid w:val="0020562A"/>
    <w:rsid w:val="00207877"/>
    <w:rsid w:val="00207ED8"/>
    <w:rsid w:val="00212711"/>
    <w:rsid w:val="00212A2F"/>
    <w:rsid w:val="00212D8A"/>
    <w:rsid w:val="00214549"/>
    <w:rsid w:val="00215DCF"/>
    <w:rsid w:val="00216737"/>
    <w:rsid w:val="00216DEC"/>
    <w:rsid w:val="002203D3"/>
    <w:rsid w:val="00221836"/>
    <w:rsid w:val="002218AD"/>
    <w:rsid w:val="00221E35"/>
    <w:rsid w:val="00221E9B"/>
    <w:rsid w:val="00222212"/>
    <w:rsid w:val="00223875"/>
    <w:rsid w:val="00224F8A"/>
    <w:rsid w:val="00225465"/>
    <w:rsid w:val="00227FEA"/>
    <w:rsid w:val="00230139"/>
    <w:rsid w:val="002306C9"/>
    <w:rsid w:val="00230BB5"/>
    <w:rsid w:val="00230E25"/>
    <w:rsid w:val="00231713"/>
    <w:rsid w:val="002317A0"/>
    <w:rsid w:val="00231DAC"/>
    <w:rsid w:val="00232557"/>
    <w:rsid w:val="00232872"/>
    <w:rsid w:val="00232FF7"/>
    <w:rsid w:val="00233633"/>
    <w:rsid w:val="00233F51"/>
    <w:rsid w:val="002341AB"/>
    <w:rsid w:val="00234D3D"/>
    <w:rsid w:val="00234FAE"/>
    <w:rsid w:val="0023600F"/>
    <w:rsid w:val="00236612"/>
    <w:rsid w:val="00236A02"/>
    <w:rsid w:val="0023761C"/>
    <w:rsid w:val="00237F58"/>
    <w:rsid w:val="002401FB"/>
    <w:rsid w:val="00240DF5"/>
    <w:rsid w:val="0024153B"/>
    <w:rsid w:val="002418D6"/>
    <w:rsid w:val="00241AB5"/>
    <w:rsid w:val="00241EA9"/>
    <w:rsid w:val="00242A06"/>
    <w:rsid w:val="00242CC3"/>
    <w:rsid w:val="00242D21"/>
    <w:rsid w:val="0024312A"/>
    <w:rsid w:val="0024328A"/>
    <w:rsid w:val="00243802"/>
    <w:rsid w:val="00246891"/>
    <w:rsid w:val="0024696A"/>
    <w:rsid w:val="0024723A"/>
    <w:rsid w:val="0024777D"/>
    <w:rsid w:val="00247899"/>
    <w:rsid w:val="00250502"/>
    <w:rsid w:val="002524FE"/>
    <w:rsid w:val="0025321A"/>
    <w:rsid w:val="00253C88"/>
    <w:rsid w:val="00256DD3"/>
    <w:rsid w:val="00257C2E"/>
    <w:rsid w:val="00257E19"/>
    <w:rsid w:val="00260751"/>
    <w:rsid w:val="002631C1"/>
    <w:rsid w:val="002636D0"/>
    <w:rsid w:val="00263F92"/>
    <w:rsid w:val="0026401A"/>
    <w:rsid w:val="0026520D"/>
    <w:rsid w:val="00265A08"/>
    <w:rsid w:val="00265CE4"/>
    <w:rsid w:val="0026648C"/>
    <w:rsid w:val="00266A0B"/>
    <w:rsid w:val="00267E55"/>
    <w:rsid w:val="002727B2"/>
    <w:rsid w:val="002764A4"/>
    <w:rsid w:val="0027654F"/>
    <w:rsid w:val="002777DD"/>
    <w:rsid w:val="002806B7"/>
    <w:rsid w:val="00280E51"/>
    <w:rsid w:val="00281422"/>
    <w:rsid w:val="002814B3"/>
    <w:rsid w:val="0028197B"/>
    <w:rsid w:val="00281C3E"/>
    <w:rsid w:val="00282122"/>
    <w:rsid w:val="002836A4"/>
    <w:rsid w:val="00283A4D"/>
    <w:rsid w:val="00283ED2"/>
    <w:rsid w:val="00284350"/>
    <w:rsid w:val="002854E3"/>
    <w:rsid w:val="0028550C"/>
    <w:rsid w:val="00286F32"/>
    <w:rsid w:val="002901D2"/>
    <w:rsid w:val="00290BFF"/>
    <w:rsid w:val="00292E3D"/>
    <w:rsid w:val="00294DD9"/>
    <w:rsid w:val="002952A9"/>
    <w:rsid w:val="002971A1"/>
    <w:rsid w:val="002975F7"/>
    <w:rsid w:val="00297B2F"/>
    <w:rsid w:val="002A0435"/>
    <w:rsid w:val="002A1127"/>
    <w:rsid w:val="002A13F2"/>
    <w:rsid w:val="002A2F6F"/>
    <w:rsid w:val="002A32F0"/>
    <w:rsid w:val="002A3DDA"/>
    <w:rsid w:val="002A455C"/>
    <w:rsid w:val="002A53CC"/>
    <w:rsid w:val="002A5413"/>
    <w:rsid w:val="002A566E"/>
    <w:rsid w:val="002A5E81"/>
    <w:rsid w:val="002A62BA"/>
    <w:rsid w:val="002A639A"/>
    <w:rsid w:val="002A6CEE"/>
    <w:rsid w:val="002A7378"/>
    <w:rsid w:val="002A7473"/>
    <w:rsid w:val="002A7669"/>
    <w:rsid w:val="002A7E1A"/>
    <w:rsid w:val="002B002A"/>
    <w:rsid w:val="002B0D64"/>
    <w:rsid w:val="002B1870"/>
    <w:rsid w:val="002B1FA4"/>
    <w:rsid w:val="002B2E55"/>
    <w:rsid w:val="002B5A0D"/>
    <w:rsid w:val="002B7E81"/>
    <w:rsid w:val="002C1C24"/>
    <w:rsid w:val="002C280D"/>
    <w:rsid w:val="002C2DBD"/>
    <w:rsid w:val="002C3313"/>
    <w:rsid w:val="002C40A0"/>
    <w:rsid w:val="002C4908"/>
    <w:rsid w:val="002C5206"/>
    <w:rsid w:val="002C5691"/>
    <w:rsid w:val="002C6444"/>
    <w:rsid w:val="002C7B15"/>
    <w:rsid w:val="002C7DCF"/>
    <w:rsid w:val="002D0264"/>
    <w:rsid w:val="002D19A1"/>
    <w:rsid w:val="002D3933"/>
    <w:rsid w:val="002D3D31"/>
    <w:rsid w:val="002D56F5"/>
    <w:rsid w:val="002D59A3"/>
    <w:rsid w:val="002D59B7"/>
    <w:rsid w:val="002D626E"/>
    <w:rsid w:val="002D648F"/>
    <w:rsid w:val="002D6E6E"/>
    <w:rsid w:val="002D6EE4"/>
    <w:rsid w:val="002D7692"/>
    <w:rsid w:val="002E0A75"/>
    <w:rsid w:val="002E1805"/>
    <w:rsid w:val="002E2DC9"/>
    <w:rsid w:val="002E5630"/>
    <w:rsid w:val="002E5FE0"/>
    <w:rsid w:val="002E7BEA"/>
    <w:rsid w:val="002E7FC6"/>
    <w:rsid w:val="002F31D2"/>
    <w:rsid w:val="002F349E"/>
    <w:rsid w:val="002F37F1"/>
    <w:rsid w:val="002F39DF"/>
    <w:rsid w:val="002F49F7"/>
    <w:rsid w:val="002F54E2"/>
    <w:rsid w:val="002F61C6"/>
    <w:rsid w:val="002F6C74"/>
    <w:rsid w:val="002F7229"/>
    <w:rsid w:val="002F7812"/>
    <w:rsid w:val="00300A4F"/>
    <w:rsid w:val="00300BB3"/>
    <w:rsid w:val="0030100B"/>
    <w:rsid w:val="003018B7"/>
    <w:rsid w:val="00301D8B"/>
    <w:rsid w:val="0030220A"/>
    <w:rsid w:val="0030319F"/>
    <w:rsid w:val="003031DA"/>
    <w:rsid w:val="0030559E"/>
    <w:rsid w:val="003066A7"/>
    <w:rsid w:val="00306805"/>
    <w:rsid w:val="00310BBA"/>
    <w:rsid w:val="003123C9"/>
    <w:rsid w:val="003137CA"/>
    <w:rsid w:val="00313CC1"/>
    <w:rsid w:val="0031474D"/>
    <w:rsid w:val="00314AA5"/>
    <w:rsid w:val="00316D1D"/>
    <w:rsid w:val="003203DF"/>
    <w:rsid w:val="00320B96"/>
    <w:rsid w:val="00324A48"/>
    <w:rsid w:val="00324FDD"/>
    <w:rsid w:val="003254AD"/>
    <w:rsid w:val="00325833"/>
    <w:rsid w:val="00325A8A"/>
    <w:rsid w:val="00326A47"/>
    <w:rsid w:val="003279E4"/>
    <w:rsid w:val="00327E74"/>
    <w:rsid w:val="003300B2"/>
    <w:rsid w:val="0033010A"/>
    <w:rsid w:val="00331760"/>
    <w:rsid w:val="00331F4E"/>
    <w:rsid w:val="0033406A"/>
    <w:rsid w:val="003347E5"/>
    <w:rsid w:val="00335159"/>
    <w:rsid w:val="0033569C"/>
    <w:rsid w:val="0033595E"/>
    <w:rsid w:val="00337C51"/>
    <w:rsid w:val="003408B3"/>
    <w:rsid w:val="00340E3D"/>
    <w:rsid w:val="00340F26"/>
    <w:rsid w:val="00340F57"/>
    <w:rsid w:val="0034169C"/>
    <w:rsid w:val="00341DB1"/>
    <w:rsid w:val="00342284"/>
    <w:rsid w:val="003445E1"/>
    <w:rsid w:val="0034531E"/>
    <w:rsid w:val="00346E05"/>
    <w:rsid w:val="00346E96"/>
    <w:rsid w:val="00347786"/>
    <w:rsid w:val="00347D90"/>
    <w:rsid w:val="00350184"/>
    <w:rsid w:val="0035059A"/>
    <w:rsid w:val="00350A22"/>
    <w:rsid w:val="00350B75"/>
    <w:rsid w:val="00350F5F"/>
    <w:rsid w:val="003525C1"/>
    <w:rsid w:val="00353551"/>
    <w:rsid w:val="00353F1B"/>
    <w:rsid w:val="00353F96"/>
    <w:rsid w:val="003540E2"/>
    <w:rsid w:val="003547A3"/>
    <w:rsid w:val="00357B3C"/>
    <w:rsid w:val="003610CD"/>
    <w:rsid w:val="003615BF"/>
    <w:rsid w:val="00361C13"/>
    <w:rsid w:val="00361EDD"/>
    <w:rsid w:val="003632F7"/>
    <w:rsid w:val="00364676"/>
    <w:rsid w:val="00365792"/>
    <w:rsid w:val="00366181"/>
    <w:rsid w:val="0036667B"/>
    <w:rsid w:val="0036679C"/>
    <w:rsid w:val="00366A60"/>
    <w:rsid w:val="00366FD0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ECB"/>
    <w:rsid w:val="0037788A"/>
    <w:rsid w:val="003804BC"/>
    <w:rsid w:val="00381F77"/>
    <w:rsid w:val="0038307B"/>
    <w:rsid w:val="00383B2B"/>
    <w:rsid w:val="0038429D"/>
    <w:rsid w:val="00384598"/>
    <w:rsid w:val="003859DD"/>
    <w:rsid w:val="00386491"/>
    <w:rsid w:val="003870D5"/>
    <w:rsid w:val="00387FF9"/>
    <w:rsid w:val="003900C0"/>
    <w:rsid w:val="0039090F"/>
    <w:rsid w:val="00391641"/>
    <w:rsid w:val="00391CEE"/>
    <w:rsid w:val="0039340B"/>
    <w:rsid w:val="00394230"/>
    <w:rsid w:val="003951CC"/>
    <w:rsid w:val="00395908"/>
    <w:rsid w:val="00395CB7"/>
    <w:rsid w:val="003A0B87"/>
    <w:rsid w:val="003A1094"/>
    <w:rsid w:val="003A13D1"/>
    <w:rsid w:val="003A18FD"/>
    <w:rsid w:val="003A2C58"/>
    <w:rsid w:val="003A32DE"/>
    <w:rsid w:val="003A5A08"/>
    <w:rsid w:val="003A63D2"/>
    <w:rsid w:val="003A6C88"/>
    <w:rsid w:val="003A7720"/>
    <w:rsid w:val="003A7A9F"/>
    <w:rsid w:val="003B1A52"/>
    <w:rsid w:val="003B26C8"/>
    <w:rsid w:val="003B2709"/>
    <w:rsid w:val="003B2A5E"/>
    <w:rsid w:val="003B2EEC"/>
    <w:rsid w:val="003B4468"/>
    <w:rsid w:val="003B47C2"/>
    <w:rsid w:val="003B6454"/>
    <w:rsid w:val="003B6C08"/>
    <w:rsid w:val="003B7516"/>
    <w:rsid w:val="003C025A"/>
    <w:rsid w:val="003C07DC"/>
    <w:rsid w:val="003C0F16"/>
    <w:rsid w:val="003C1073"/>
    <w:rsid w:val="003C1616"/>
    <w:rsid w:val="003C1A76"/>
    <w:rsid w:val="003C4057"/>
    <w:rsid w:val="003C5900"/>
    <w:rsid w:val="003C6FA3"/>
    <w:rsid w:val="003C7C96"/>
    <w:rsid w:val="003D1FE9"/>
    <w:rsid w:val="003D245A"/>
    <w:rsid w:val="003D2571"/>
    <w:rsid w:val="003D3AEA"/>
    <w:rsid w:val="003D3F84"/>
    <w:rsid w:val="003D506E"/>
    <w:rsid w:val="003D5451"/>
    <w:rsid w:val="003D5A03"/>
    <w:rsid w:val="003D5FB8"/>
    <w:rsid w:val="003D621F"/>
    <w:rsid w:val="003E04BB"/>
    <w:rsid w:val="003E2310"/>
    <w:rsid w:val="003E361F"/>
    <w:rsid w:val="003E4C7A"/>
    <w:rsid w:val="003E56DD"/>
    <w:rsid w:val="003E5A44"/>
    <w:rsid w:val="003E6806"/>
    <w:rsid w:val="003E7043"/>
    <w:rsid w:val="003E71F0"/>
    <w:rsid w:val="003E7E74"/>
    <w:rsid w:val="003F0D10"/>
    <w:rsid w:val="003F1FBE"/>
    <w:rsid w:val="003F204F"/>
    <w:rsid w:val="003F24F6"/>
    <w:rsid w:val="003F3C53"/>
    <w:rsid w:val="003F51CF"/>
    <w:rsid w:val="003F5F23"/>
    <w:rsid w:val="003F6703"/>
    <w:rsid w:val="003F68D3"/>
    <w:rsid w:val="003F741C"/>
    <w:rsid w:val="00401AC7"/>
    <w:rsid w:val="00402715"/>
    <w:rsid w:val="0040331F"/>
    <w:rsid w:val="00403628"/>
    <w:rsid w:val="00403AD8"/>
    <w:rsid w:val="00403B25"/>
    <w:rsid w:val="00405C16"/>
    <w:rsid w:val="0040613C"/>
    <w:rsid w:val="00406F4F"/>
    <w:rsid w:val="0040748C"/>
    <w:rsid w:val="00407CBB"/>
    <w:rsid w:val="004107A9"/>
    <w:rsid w:val="00410859"/>
    <w:rsid w:val="00410BAD"/>
    <w:rsid w:val="0041159C"/>
    <w:rsid w:val="0041190E"/>
    <w:rsid w:val="00411DE5"/>
    <w:rsid w:val="004129C3"/>
    <w:rsid w:val="004130E8"/>
    <w:rsid w:val="00414159"/>
    <w:rsid w:val="004157E2"/>
    <w:rsid w:val="00415EBE"/>
    <w:rsid w:val="004161A1"/>
    <w:rsid w:val="004167A7"/>
    <w:rsid w:val="00417D6A"/>
    <w:rsid w:val="00420BEB"/>
    <w:rsid w:val="004236EF"/>
    <w:rsid w:val="00424085"/>
    <w:rsid w:val="0042410E"/>
    <w:rsid w:val="00425D34"/>
    <w:rsid w:val="00426643"/>
    <w:rsid w:val="00432429"/>
    <w:rsid w:val="004328FA"/>
    <w:rsid w:val="004332D5"/>
    <w:rsid w:val="00433F27"/>
    <w:rsid w:val="0043509A"/>
    <w:rsid w:val="00436A05"/>
    <w:rsid w:val="00436AFB"/>
    <w:rsid w:val="00437081"/>
    <w:rsid w:val="00437E97"/>
    <w:rsid w:val="004404A3"/>
    <w:rsid w:val="00440B44"/>
    <w:rsid w:val="004414D1"/>
    <w:rsid w:val="004415D1"/>
    <w:rsid w:val="0044395D"/>
    <w:rsid w:val="004445DA"/>
    <w:rsid w:val="00444E02"/>
    <w:rsid w:val="00444EB4"/>
    <w:rsid w:val="00444F0D"/>
    <w:rsid w:val="00444FF3"/>
    <w:rsid w:val="0044745F"/>
    <w:rsid w:val="00447756"/>
    <w:rsid w:val="00450A4B"/>
    <w:rsid w:val="00450AC7"/>
    <w:rsid w:val="00450DAB"/>
    <w:rsid w:val="00452458"/>
    <w:rsid w:val="004526A4"/>
    <w:rsid w:val="00452918"/>
    <w:rsid w:val="004531F6"/>
    <w:rsid w:val="004537F2"/>
    <w:rsid w:val="00453823"/>
    <w:rsid w:val="0045417A"/>
    <w:rsid w:val="0045432B"/>
    <w:rsid w:val="004543B0"/>
    <w:rsid w:val="00455260"/>
    <w:rsid w:val="00455F33"/>
    <w:rsid w:val="00456271"/>
    <w:rsid w:val="004567ED"/>
    <w:rsid w:val="00456936"/>
    <w:rsid w:val="0045765D"/>
    <w:rsid w:val="00457DFA"/>
    <w:rsid w:val="00460174"/>
    <w:rsid w:val="004603B7"/>
    <w:rsid w:val="00462119"/>
    <w:rsid w:val="004647B8"/>
    <w:rsid w:val="004651F5"/>
    <w:rsid w:val="0046572B"/>
    <w:rsid w:val="004661D0"/>
    <w:rsid w:val="0046634A"/>
    <w:rsid w:val="00466859"/>
    <w:rsid w:val="004670A7"/>
    <w:rsid w:val="00470327"/>
    <w:rsid w:val="004703F2"/>
    <w:rsid w:val="004708D6"/>
    <w:rsid w:val="00471FE5"/>
    <w:rsid w:val="00473D7A"/>
    <w:rsid w:val="004743CD"/>
    <w:rsid w:val="004745FC"/>
    <w:rsid w:val="004775AA"/>
    <w:rsid w:val="00477F94"/>
    <w:rsid w:val="004807EB"/>
    <w:rsid w:val="0048195C"/>
    <w:rsid w:val="0048201F"/>
    <w:rsid w:val="004833E9"/>
    <w:rsid w:val="0048400F"/>
    <w:rsid w:val="0048454A"/>
    <w:rsid w:val="00484550"/>
    <w:rsid w:val="00485063"/>
    <w:rsid w:val="00485426"/>
    <w:rsid w:val="00486408"/>
    <w:rsid w:val="004871CE"/>
    <w:rsid w:val="004875ED"/>
    <w:rsid w:val="00487E52"/>
    <w:rsid w:val="00490C8B"/>
    <w:rsid w:val="00491EA9"/>
    <w:rsid w:val="004920BF"/>
    <w:rsid w:val="00492FCE"/>
    <w:rsid w:val="00493AB4"/>
    <w:rsid w:val="00494081"/>
    <w:rsid w:val="004942E9"/>
    <w:rsid w:val="004956AE"/>
    <w:rsid w:val="004956B0"/>
    <w:rsid w:val="00495A4D"/>
    <w:rsid w:val="004962FC"/>
    <w:rsid w:val="00497441"/>
    <w:rsid w:val="004A0CBA"/>
    <w:rsid w:val="004A1F55"/>
    <w:rsid w:val="004A20CF"/>
    <w:rsid w:val="004A24F9"/>
    <w:rsid w:val="004A30B5"/>
    <w:rsid w:val="004A5746"/>
    <w:rsid w:val="004A5BAD"/>
    <w:rsid w:val="004A5FF1"/>
    <w:rsid w:val="004B07B4"/>
    <w:rsid w:val="004B0A06"/>
    <w:rsid w:val="004B0C92"/>
    <w:rsid w:val="004B123E"/>
    <w:rsid w:val="004B1970"/>
    <w:rsid w:val="004B2533"/>
    <w:rsid w:val="004B2670"/>
    <w:rsid w:val="004B2CAD"/>
    <w:rsid w:val="004B324E"/>
    <w:rsid w:val="004B4981"/>
    <w:rsid w:val="004B5071"/>
    <w:rsid w:val="004B5624"/>
    <w:rsid w:val="004B6FC7"/>
    <w:rsid w:val="004B7947"/>
    <w:rsid w:val="004C10F6"/>
    <w:rsid w:val="004C1765"/>
    <w:rsid w:val="004C2B8C"/>
    <w:rsid w:val="004C2E63"/>
    <w:rsid w:val="004C482B"/>
    <w:rsid w:val="004C4D48"/>
    <w:rsid w:val="004C6F3F"/>
    <w:rsid w:val="004C726F"/>
    <w:rsid w:val="004D100C"/>
    <w:rsid w:val="004D20C5"/>
    <w:rsid w:val="004D2EB2"/>
    <w:rsid w:val="004D4C7B"/>
    <w:rsid w:val="004D5947"/>
    <w:rsid w:val="004D6CC7"/>
    <w:rsid w:val="004D7AD7"/>
    <w:rsid w:val="004E13F4"/>
    <w:rsid w:val="004E3742"/>
    <w:rsid w:val="004E3D7C"/>
    <w:rsid w:val="004E4E92"/>
    <w:rsid w:val="004E58C8"/>
    <w:rsid w:val="004E6807"/>
    <w:rsid w:val="004E685A"/>
    <w:rsid w:val="004E70DC"/>
    <w:rsid w:val="004E7595"/>
    <w:rsid w:val="004E78A9"/>
    <w:rsid w:val="004E7DCD"/>
    <w:rsid w:val="004F15E4"/>
    <w:rsid w:val="004F1DD4"/>
    <w:rsid w:val="004F2009"/>
    <w:rsid w:val="004F2235"/>
    <w:rsid w:val="004F2FAF"/>
    <w:rsid w:val="004F4541"/>
    <w:rsid w:val="004F4A75"/>
    <w:rsid w:val="004F4D82"/>
    <w:rsid w:val="004F5785"/>
    <w:rsid w:val="004F6DFD"/>
    <w:rsid w:val="0050043E"/>
    <w:rsid w:val="00500FFD"/>
    <w:rsid w:val="005029C3"/>
    <w:rsid w:val="005047AF"/>
    <w:rsid w:val="00505198"/>
    <w:rsid w:val="005067C2"/>
    <w:rsid w:val="00506E51"/>
    <w:rsid w:val="005071A4"/>
    <w:rsid w:val="00507561"/>
    <w:rsid w:val="00511126"/>
    <w:rsid w:val="00511DC8"/>
    <w:rsid w:val="00512F87"/>
    <w:rsid w:val="00513921"/>
    <w:rsid w:val="005141CB"/>
    <w:rsid w:val="00515308"/>
    <w:rsid w:val="005161FE"/>
    <w:rsid w:val="005169B6"/>
    <w:rsid w:val="005219D8"/>
    <w:rsid w:val="00524646"/>
    <w:rsid w:val="00524695"/>
    <w:rsid w:val="005251A1"/>
    <w:rsid w:val="00526B46"/>
    <w:rsid w:val="0052725D"/>
    <w:rsid w:val="005303D1"/>
    <w:rsid w:val="00530629"/>
    <w:rsid w:val="00530F8D"/>
    <w:rsid w:val="005310C5"/>
    <w:rsid w:val="005318EC"/>
    <w:rsid w:val="00531AF4"/>
    <w:rsid w:val="00531F27"/>
    <w:rsid w:val="0053231F"/>
    <w:rsid w:val="00533A94"/>
    <w:rsid w:val="00533CE5"/>
    <w:rsid w:val="00537566"/>
    <w:rsid w:val="00540033"/>
    <w:rsid w:val="00540D07"/>
    <w:rsid w:val="00541C3C"/>
    <w:rsid w:val="00541FB1"/>
    <w:rsid w:val="005446FB"/>
    <w:rsid w:val="0054470C"/>
    <w:rsid w:val="00544E6D"/>
    <w:rsid w:val="00545487"/>
    <w:rsid w:val="005463D5"/>
    <w:rsid w:val="00550162"/>
    <w:rsid w:val="00550715"/>
    <w:rsid w:val="005508B1"/>
    <w:rsid w:val="00553E75"/>
    <w:rsid w:val="00554AF0"/>
    <w:rsid w:val="00554E80"/>
    <w:rsid w:val="00555C4F"/>
    <w:rsid w:val="00555D14"/>
    <w:rsid w:val="00555E11"/>
    <w:rsid w:val="005600E0"/>
    <w:rsid w:val="0056083D"/>
    <w:rsid w:val="0056084F"/>
    <w:rsid w:val="00562E27"/>
    <w:rsid w:val="00563112"/>
    <w:rsid w:val="005641ED"/>
    <w:rsid w:val="00565917"/>
    <w:rsid w:val="005668B0"/>
    <w:rsid w:val="005668BA"/>
    <w:rsid w:val="00570A75"/>
    <w:rsid w:val="00571124"/>
    <w:rsid w:val="0057186F"/>
    <w:rsid w:val="00572CBC"/>
    <w:rsid w:val="00573287"/>
    <w:rsid w:val="00573A6C"/>
    <w:rsid w:val="00576714"/>
    <w:rsid w:val="005770D0"/>
    <w:rsid w:val="005772F4"/>
    <w:rsid w:val="005773C2"/>
    <w:rsid w:val="005778B4"/>
    <w:rsid w:val="00580D76"/>
    <w:rsid w:val="00580EAC"/>
    <w:rsid w:val="00581B0A"/>
    <w:rsid w:val="00581C1D"/>
    <w:rsid w:val="00581F6C"/>
    <w:rsid w:val="00582E18"/>
    <w:rsid w:val="005833CE"/>
    <w:rsid w:val="00583825"/>
    <w:rsid w:val="005840C9"/>
    <w:rsid w:val="00584453"/>
    <w:rsid w:val="00584DBC"/>
    <w:rsid w:val="0058607E"/>
    <w:rsid w:val="00586D24"/>
    <w:rsid w:val="00590EC8"/>
    <w:rsid w:val="00591428"/>
    <w:rsid w:val="00592A71"/>
    <w:rsid w:val="00593841"/>
    <w:rsid w:val="00594ECA"/>
    <w:rsid w:val="0059530F"/>
    <w:rsid w:val="005A061B"/>
    <w:rsid w:val="005A081C"/>
    <w:rsid w:val="005A1D12"/>
    <w:rsid w:val="005A2CEF"/>
    <w:rsid w:val="005A2D23"/>
    <w:rsid w:val="005A3FB2"/>
    <w:rsid w:val="005A473E"/>
    <w:rsid w:val="005A4EC0"/>
    <w:rsid w:val="005A4ED5"/>
    <w:rsid w:val="005A5B10"/>
    <w:rsid w:val="005A73BF"/>
    <w:rsid w:val="005A7992"/>
    <w:rsid w:val="005B0CEC"/>
    <w:rsid w:val="005B19E4"/>
    <w:rsid w:val="005B1DED"/>
    <w:rsid w:val="005B1E7D"/>
    <w:rsid w:val="005B1FF5"/>
    <w:rsid w:val="005B399C"/>
    <w:rsid w:val="005B4A1A"/>
    <w:rsid w:val="005B4D29"/>
    <w:rsid w:val="005B620E"/>
    <w:rsid w:val="005B653E"/>
    <w:rsid w:val="005B6AE3"/>
    <w:rsid w:val="005B6B44"/>
    <w:rsid w:val="005B6FE5"/>
    <w:rsid w:val="005B758E"/>
    <w:rsid w:val="005B7A5A"/>
    <w:rsid w:val="005C0489"/>
    <w:rsid w:val="005C15EA"/>
    <w:rsid w:val="005C1E3D"/>
    <w:rsid w:val="005C2146"/>
    <w:rsid w:val="005C2575"/>
    <w:rsid w:val="005C49BA"/>
    <w:rsid w:val="005C4E9F"/>
    <w:rsid w:val="005C6EF7"/>
    <w:rsid w:val="005C749C"/>
    <w:rsid w:val="005C7A15"/>
    <w:rsid w:val="005D0B79"/>
    <w:rsid w:val="005D1762"/>
    <w:rsid w:val="005D1A65"/>
    <w:rsid w:val="005D384A"/>
    <w:rsid w:val="005D4227"/>
    <w:rsid w:val="005D442F"/>
    <w:rsid w:val="005D6176"/>
    <w:rsid w:val="005D6600"/>
    <w:rsid w:val="005D7769"/>
    <w:rsid w:val="005D7DA4"/>
    <w:rsid w:val="005E3C00"/>
    <w:rsid w:val="005E3EBB"/>
    <w:rsid w:val="005E40E8"/>
    <w:rsid w:val="005E43DF"/>
    <w:rsid w:val="005E4BC9"/>
    <w:rsid w:val="005E65D3"/>
    <w:rsid w:val="005E66BE"/>
    <w:rsid w:val="005E671F"/>
    <w:rsid w:val="005F0943"/>
    <w:rsid w:val="005F09C8"/>
    <w:rsid w:val="005F3141"/>
    <w:rsid w:val="005F5C4C"/>
    <w:rsid w:val="005F7403"/>
    <w:rsid w:val="005F7637"/>
    <w:rsid w:val="00600992"/>
    <w:rsid w:val="0060290B"/>
    <w:rsid w:val="006030B1"/>
    <w:rsid w:val="006037E1"/>
    <w:rsid w:val="0060386B"/>
    <w:rsid w:val="00604163"/>
    <w:rsid w:val="0060489F"/>
    <w:rsid w:val="00604D26"/>
    <w:rsid w:val="006050C6"/>
    <w:rsid w:val="006055C9"/>
    <w:rsid w:val="00605A96"/>
    <w:rsid w:val="006069D7"/>
    <w:rsid w:val="00610035"/>
    <w:rsid w:val="00610593"/>
    <w:rsid w:val="00610BE8"/>
    <w:rsid w:val="00612182"/>
    <w:rsid w:val="0061282A"/>
    <w:rsid w:val="00612A1F"/>
    <w:rsid w:val="0061372A"/>
    <w:rsid w:val="00614071"/>
    <w:rsid w:val="00614655"/>
    <w:rsid w:val="00614DB2"/>
    <w:rsid w:val="00614DC9"/>
    <w:rsid w:val="00615383"/>
    <w:rsid w:val="00616D4D"/>
    <w:rsid w:val="00620487"/>
    <w:rsid w:val="00622E33"/>
    <w:rsid w:val="006239FA"/>
    <w:rsid w:val="00623D89"/>
    <w:rsid w:val="00624B95"/>
    <w:rsid w:val="00624D56"/>
    <w:rsid w:val="006261D7"/>
    <w:rsid w:val="00627107"/>
    <w:rsid w:val="00627885"/>
    <w:rsid w:val="00627DD5"/>
    <w:rsid w:val="0063004F"/>
    <w:rsid w:val="006309D5"/>
    <w:rsid w:val="00631DDF"/>
    <w:rsid w:val="00632759"/>
    <w:rsid w:val="006329D4"/>
    <w:rsid w:val="00634450"/>
    <w:rsid w:val="00634EA9"/>
    <w:rsid w:val="006356B0"/>
    <w:rsid w:val="00637C97"/>
    <w:rsid w:val="006403F5"/>
    <w:rsid w:val="006406F8"/>
    <w:rsid w:val="00642264"/>
    <w:rsid w:val="00644A10"/>
    <w:rsid w:val="00644D53"/>
    <w:rsid w:val="006465DF"/>
    <w:rsid w:val="00646E46"/>
    <w:rsid w:val="00647EFF"/>
    <w:rsid w:val="0065132A"/>
    <w:rsid w:val="0065194B"/>
    <w:rsid w:val="006524B5"/>
    <w:rsid w:val="00652CE8"/>
    <w:rsid w:val="00653AE8"/>
    <w:rsid w:val="0065584A"/>
    <w:rsid w:val="006558CC"/>
    <w:rsid w:val="0065639E"/>
    <w:rsid w:val="00656921"/>
    <w:rsid w:val="00657C92"/>
    <w:rsid w:val="00660BA3"/>
    <w:rsid w:val="00660C29"/>
    <w:rsid w:val="00660C2B"/>
    <w:rsid w:val="00661897"/>
    <w:rsid w:val="00661DDB"/>
    <w:rsid w:val="00663349"/>
    <w:rsid w:val="00663423"/>
    <w:rsid w:val="00663667"/>
    <w:rsid w:val="00663991"/>
    <w:rsid w:val="00663C22"/>
    <w:rsid w:val="0066556F"/>
    <w:rsid w:val="00666FDC"/>
    <w:rsid w:val="00667E0A"/>
    <w:rsid w:val="006703A8"/>
    <w:rsid w:val="00671798"/>
    <w:rsid w:val="00671FFC"/>
    <w:rsid w:val="006730E8"/>
    <w:rsid w:val="006739B8"/>
    <w:rsid w:val="00675453"/>
    <w:rsid w:val="00675A87"/>
    <w:rsid w:val="00680304"/>
    <w:rsid w:val="00680C99"/>
    <w:rsid w:val="00681B5E"/>
    <w:rsid w:val="00684DFE"/>
    <w:rsid w:val="00685A70"/>
    <w:rsid w:val="006863F6"/>
    <w:rsid w:val="00686EC2"/>
    <w:rsid w:val="0068797D"/>
    <w:rsid w:val="00687DAA"/>
    <w:rsid w:val="00691241"/>
    <w:rsid w:val="00691F25"/>
    <w:rsid w:val="00692051"/>
    <w:rsid w:val="006920B1"/>
    <w:rsid w:val="00692295"/>
    <w:rsid w:val="00692934"/>
    <w:rsid w:val="00693F6E"/>
    <w:rsid w:val="006966B9"/>
    <w:rsid w:val="00696F7A"/>
    <w:rsid w:val="006A030C"/>
    <w:rsid w:val="006A05F3"/>
    <w:rsid w:val="006A2630"/>
    <w:rsid w:val="006A5418"/>
    <w:rsid w:val="006A5A3F"/>
    <w:rsid w:val="006A63B0"/>
    <w:rsid w:val="006A78CD"/>
    <w:rsid w:val="006A7D51"/>
    <w:rsid w:val="006B076F"/>
    <w:rsid w:val="006B08FC"/>
    <w:rsid w:val="006B15DF"/>
    <w:rsid w:val="006B1F43"/>
    <w:rsid w:val="006B313D"/>
    <w:rsid w:val="006B35DF"/>
    <w:rsid w:val="006B521B"/>
    <w:rsid w:val="006B61E2"/>
    <w:rsid w:val="006B6EA9"/>
    <w:rsid w:val="006B78E6"/>
    <w:rsid w:val="006C0D06"/>
    <w:rsid w:val="006C1142"/>
    <w:rsid w:val="006C2D91"/>
    <w:rsid w:val="006C3155"/>
    <w:rsid w:val="006C527D"/>
    <w:rsid w:val="006C5968"/>
    <w:rsid w:val="006C631C"/>
    <w:rsid w:val="006C6597"/>
    <w:rsid w:val="006C6A7C"/>
    <w:rsid w:val="006C7355"/>
    <w:rsid w:val="006D0803"/>
    <w:rsid w:val="006D0818"/>
    <w:rsid w:val="006D1660"/>
    <w:rsid w:val="006D2069"/>
    <w:rsid w:val="006D291D"/>
    <w:rsid w:val="006D3828"/>
    <w:rsid w:val="006E14DF"/>
    <w:rsid w:val="006E36D6"/>
    <w:rsid w:val="006E4AC0"/>
    <w:rsid w:val="006E59A9"/>
    <w:rsid w:val="006E5DC9"/>
    <w:rsid w:val="006E6579"/>
    <w:rsid w:val="006E6A85"/>
    <w:rsid w:val="006E7B60"/>
    <w:rsid w:val="006E7ED1"/>
    <w:rsid w:val="006F12FD"/>
    <w:rsid w:val="006F1A2B"/>
    <w:rsid w:val="006F3437"/>
    <w:rsid w:val="006F383D"/>
    <w:rsid w:val="006F570A"/>
    <w:rsid w:val="006F6440"/>
    <w:rsid w:val="006F67CD"/>
    <w:rsid w:val="00700375"/>
    <w:rsid w:val="007004BF"/>
    <w:rsid w:val="007009B1"/>
    <w:rsid w:val="0070194E"/>
    <w:rsid w:val="00702F00"/>
    <w:rsid w:val="00704D23"/>
    <w:rsid w:val="00705EDF"/>
    <w:rsid w:val="00706D8F"/>
    <w:rsid w:val="00710335"/>
    <w:rsid w:val="00710E20"/>
    <w:rsid w:val="0071292F"/>
    <w:rsid w:val="007138A4"/>
    <w:rsid w:val="00714584"/>
    <w:rsid w:val="007146E0"/>
    <w:rsid w:val="00714D8F"/>
    <w:rsid w:val="00716C1D"/>
    <w:rsid w:val="00721267"/>
    <w:rsid w:val="007221D3"/>
    <w:rsid w:val="00723062"/>
    <w:rsid w:val="00723823"/>
    <w:rsid w:val="007239EA"/>
    <w:rsid w:val="0072584D"/>
    <w:rsid w:val="00727D92"/>
    <w:rsid w:val="007300DB"/>
    <w:rsid w:val="00732A3E"/>
    <w:rsid w:val="007340CE"/>
    <w:rsid w:val="00734673"/>
    <w:rsid w:val="007347C6"/>
    <w:rsid w:val="00737630"/>
    <w:rsid w:val="00740D01"/>
    <w:rsid w:val="0074137F"/>
    <w:rsid w:val="007421F6"/>
    <w:rsid w:val="007430F7"/>
    <w:rsid w:val="007432F8"/>
    <w:rsid w:val="00743AB0"/>
    <w:rsid w:val="007440C6"/>
    <w:rsid w:val="00747157"/>
    <w:rsid w:val="0075016B"/>
    <w:rsid w:val="00750A43"/>
    <w:rsid w:val="00751652"/>
    <w:rsid w:val="00752025"/>
    <w:rsid w:val="00752135"/>
    <w:rsid w:val="0075223C"/>
    <w:rsid w:val="007523A1"/>
    <w:rsid w:val="00754830"/>
    <w:rsid w:val="007560DC"/>
    <w:rsid w:val="0075625A"/>
    <w:rsid w:val="00757DDD"/>
    <w:rsid w:val="00757DFC"/>
    <w:rsid w:val="00761223"/>
    <w:rsid w:val="00761818"/>
    <w:rsid w:val="007626E9"/>
    <w:rsid w:val="00763569"/>
    <w:rsid w:val="00763F41"/>
    <w:rsid w:val="007642BF"/>
    <w:rsid w:val="00764669"/>
    <w:rsid w:val="007655CF"/>
    <w:rsid w:val="00765AA0"/>
    <w:rsid w:val="0076682D"/>
    <w:rsid w:val="0077203F"/>
    <w:rsid w:val="007738CB"/>
    <w:rsid w:val="007755FD"/>
    <w:rsid w:val="007756BA"/>
    <w:rsid w:val="00775AC7"/>
    <w:rsid w:val="00775D2B"/>
    <w:rsid w:val="00776404"/>
    <w:rsid w:val="00776C19"/>
    <w:rsid w:val="0077700D"/>
    <w:rsid w:val="0077779D"/>
    <w:rsid w:val="0077787E"/>
    <w:rsid w:val="007779E1"/>
    <w:rsid w:val="007801B7"/>
    <w:rsid w:val="0078084E"/>
    <w:rsid w:val="007812FC"/>
    <w:rsid w:val="007815F3"/>
    <w:rsid w:val="00784E18"/>
    <w:rsid w:val="00785EF1"/>
    <w:rsid w:val="00786AF9"/>
    <w:rsid w:val="00787C01"/>
    <w:rsid w:val="0079131E"/>
    <w:rsid w:val="007916C1"/>
    <w:rsid w:val="00793022"/>
    <w:rsid w:val="007932E5"/>
    <w:rsid w:val="00793D88"/>
    <w:rsid w:val="0079401D"/>
    <w:rsid w:val="00794717"/>
    <w:rsid w:val="0079527F"/>
    <w:rsid w:val="00795F5B"/>
    <w:rsid w:val="00796358"/>
    <w:rsid w:val="00796F54"/>
    <w:rsid w:val="007A09EF"/>
    <w:rsid w:val="007A0BB4"/>
    <w:rsid w:val="007A0CA3"/>
    <w:rsid w:val="007A0E28"/>
    <w:rsid w:val="007A10DD"/>
    <w:rsid w:val="007A12A7"/>
    <w:rsid w:val="007A1F5D"/>
    <w:rsid w:val="007A2A36"/>
    <w:rsid w:val="007A4FC1"/>
    <w:rsid w:val="007A5C81"/>
    <w:rsid w:val="007A6616"/>
    <w:rsid w:val="007B0298"/>
    <w:rsid w:val="007B4502"/>
    <w:rsid w:val="007B4AB2"/>
    <w:rsid w:val="007B5082"/>
    <w:rsid w:val="007B5821"/>
    <w:rsid w:val="007B7F92"/>
    <w:rsid w:val="007C181F"/>
    <w:rsid w:val="007C21E6"/>
    <w:rsid w:val="007C29AC"/>
    <w:rsid w:val="007C4436"/>
    <w:rsid w:val="007C52D6"/>
    <w:rsid w:val="007C6522"/>
    <w:rsid w:val="007C69CD"/>
    <w:rsid w:val="007D2558"/>
    <w:rsid w:val="007D2EAF"/>
    <w:rsid w:val="007D2F8B"/>
    <w:rsid w:val="007D3649"/>
    <w:rsid w:val="007D46B9"/>
    <w:rsid w:val="007D4725"/>
    <w:rsid w:val="007D5525"/>
    <w:rsid w:val="007D67E4"/>
    <w:rsid w:val="007E0754"/>
    <w:rsid w:val="007E0A56"/>
    <w:rsid w:val="007E0D77"/>
    <w:rsid w:val="007E1113"/>
    <w:rsid w:val="007E2D14"/>
    <w:rsid w:val="007E3A78"/>
    <w:rsid w:val="007E4455"/>
    <w:rsid w:val="007E681B"/>
    <w:rsid w:val="007E7D51"/>
    <w:rsid w:val="007F0B84"/>
    <w:rsid w:val="007F11C1"/>
    <w:rsid w:val="007F19D5"/>
    <w:rsid w:val="007F1AB7"/>
    <w:rsid w:val="007F2724"/>
    <w:rsid w:val="007F2CDA"/>
    <w:rsid w:val="007F47D4"/>
    <w:rsid w:val="007F60FC"/>
    <w:rsid w:val="007F7B9A"/>
    <w:rsid w:val="007F7E9C"/>
    <w:rsid w:val="007F7EBB"/>
    <w:rsid w:val="007F7F62"/>
    <w:rsid w:val="00801671"/>
    <w:rsid w:val="008027BF"/>
    <w:rsid w:val="00802D71"/>
    <w:rsid w:val="00803603"/>
    <w:rsid w:val="008039C5"/>
    <w:rsid w:val="00805A51"/>
    <w:rsid w:val="0080660F"/>
    <w:rsid w:val="00807A51"/>
    <w:rsid w:val="00810FF3"/>
    <w:rsid w:val="00811289"/>
    <w:rsid w:val="0081144C"/>
    <w:rsid w:val="00812BEE"/>
    <w:rsid w:val="008146F7"/>
    <w:rsid w:val="00817420"/>
    <w:rsid w:val="00821941"/>
    <w:rsid w:val="00821AC2"/>
    <w:rsid w:val="00821B5B"/>
    <w:rsid w:val="008221C9"/>
    <w:rsid w:val="008224CA"/>
    <w:rsid w:val="008239AE"/>
    <w:rsid w:val="00824EC6"/>
    <w:rsid w:val="00825118"/>
    <w:rsid w:val="0082621A"/>
    <w:rsid w:val="00826901"/>
    <w:rsid w:val="0083023D"/>
    <w:rsid w:val="0083197C"/>
    <w:rsid w:val="008321E2"/>
    <w:rsid w:val="008348EF"/>
    <w:rsid w:val="00835F0E"/>
    <w:rsid w:val="00837572"/>
    <w:rsid w:val="00837F4F"/>
    <w:rsid w:val="00840F76"/>
    <w:rsid w:val="00841628"/>
    <w:rsid w:val="00841836"/>
    <w:rsid w:val="00841EE9"/>
    <w:rsid w:val="00841F1A"/>
    <w:rsid w:val="00845E8E"/>
    <w:rsid w:val="00847CE6"/>
    <w:rsid w:val="00851405"/>
    <w:rsid w:val="008520D0"/>
    <w:rsid w:val="00852858"/>
    <w:rsid w:val="00852B62"/>
    <w:rsid w:val="008542F5"/>
    <w:rsid w:val="008566C6"/>
    <w:rsid w:val="00856CE7"/>
    <w:rsid w:val="00857327"/>
    <w:rsid w:val="008609D9"/>
    <w:rsid w:val="00862187"/>
    <w:rsid w:val="00862D70"/>
    <w:rsid w:val="00862FEB"/>
    <w:rsid w:val="00866232"/>
    <w:rsid w:val="008667F1"/>
    <w:rsid w:val="0086735B"/>
    <w:rsid w:val="008678C7"/>
    <w:rsid w:val="008702AB"/>
    <w:rsid w:val="00870597"/>
    <w:rsid w:val="00870BC7"/>
    <w:rsid w:val="00871AC5"/>
    <w:rsid w:val="0087244A"/>
    <w:rsid w:val="008730E0"/>
    <w:rsid w:val="008737F0"/>
    <w:rsid w:val="00874F1A"/>
    <w:rsid w:val="00875B89"/>
    <w:rsid w:val="00876543"/>
    <w:rsid w:val="00876CA0"/>
    <w:rsid w:val="00877EDF"/>
    <w:rsid w:val="008802E6"/>
    <w:rsid w:val="008805A6"/>
    <w:rsid w:val="00884166"/>
    <w:rsid w:val="008841E8"/>
    <w:rsid w:val="008845C4"/>
    <w:rsid w:val="00885F09"/>
    <w:rsid w:val="00886951"/>
    <w:rsid w:val="008869B9"/>
    <w:rsid w:val="00886EFC"/>
    <w:rsid w:val="0089089D"/>
    <w:rsid w:val="0089253A"/>
    <w:rsid w:val="008931AF"/>
    <w:rsid w:val="008941CD"/>
    <w:rsid w:val="00894403"/>
    <w:rsid w:val="00894EE8"/>
    <w:rsid w:val="00895E31"/>
    <w:rsid w:val="00895E3A"/>
    <w:rsid w:val="0089619C"/>
    <w:rsid w:val="00896719"/>
    <w:rsid w:val="00897088"/>
    <w:rsid w:val="008972F8"/>
    <w:rsid w:val="00897BAC"/>
    <w:rsid w:val="008A0689"/>
    <w:rsid w:val="008A17B0"/>
    <w:rsid w:val="008A199D"/>
    <w:rsid w:val="008A199F"/>
    <w:rsid w:val="008A279E"/>
    <w:rsid w:val="008A338A"/>
    <w:rsid w:val="008A3995"/>
    <w:rsid w:val="008A3BB2"/>
    <w:rsid w:val="008A3BFE"/>
    <w:rsid w:val="008A4205"/>
    <w:rsid w:val="008A5B95"/>
    <w:rsid w:val="008A5EB9"/>
    <w:rsid w:val="008A7ACA"/>
    <w:rsid w:val="008B048A"/>
    <w:rsid w:val="008B06A6"/>
    <w:rsid w:val="008B0C07"/>
    <w:rsid w:val="008B143F"/>
    <w:rsid w:val="008B185D"/>
    <w:rsid w:val="008B2938"/>
    <w:rsid w:val="008B3DF2"/>
    <w:rsid w:val="008B4540"/>
    <w:rsid w:val="008B5630"/>
    <w:rsid w:val="008B5962"/>
    <w:rsid w:val="008C0254"/>
    <w:rsid w:val="008C1B49"/>
    <w:rsid w:val="008C1CAC"/>
    <w:rsid w:val="008C1E10"/>
    <w:rsid w:val="008C2345"/>
    <w:rsid w:val="008C252A"/>
    <w:rsid w:val="008C27BD"/>
    <w:rsid w:val="008C3417"/>
    <w:rsid w:val="008C3619"/>
    <w:rsid w:val="008C39BF"/>
    <w:rsid w:val="008C3C25"/>
    <w:rsid w:val="008C3C93"/>
    <w:rsid w:val="008C48E7"/>
    <w:rsid w:val="008C5968"/>
    <w:rsid w:val="008D01FD"/>
    <w:rsid w:val="008D0925"/>
    <w:rsid w:val="008D0F26"/>
    <w:rsid w:val="008D2D36"/>
    <w:rsid w:val="008D32AF"/>
    <w:rsid w:val="008D42ED"/>
    <w:rsid w:val="008D5FCD"/>
    <w:rsid w:val="008D6C46"/>
    <w:rsid w:val="008E0441"/>
    <w:rsid w:val="008E09F4"/>
    <w:rsid w:val="008E196C"/>
    <w:rsid w:val="008E30B8"/>
    <w:rsid w:val="008E3BCD"/>
    <w:rsid w:val="008E5680"/>
    <w:rsid w:val="008E7128"/>
    <w:rsid w:val="008E7C3A"/>
    <w:rsid w:val="008F1030"/>
    <w:rsid w:val="008F230B"/>
    <w:rsid w:val="008F431E"/>
    <w:rsid w:val="008F454A"/>
    <w:rsid w:val="008F566A"/>
    <w:rsid w:val="008F5A6F"/>
    <w:rsid w:val="008F658C"/>
    <w:rsid w:val="008F68ED"/>
    <w:rsid w:val="008F6B88"/>
    <w:rsid w:val="008F6BA7"/>
    <w:rsid w:val="008F6E5E"/>
    <w:rsid w:val="009001EA"/>
    <w:rsid w:val="0090028E"/>
    <w:rsid w:val="00900309"/>
    <w:rsid w:val="00900E98"/>
    <w:rsid w:val="009011EE"/>
    <w:rsid w:val="0090157F"/>
    <w:rsid w:val="00902895"/>
    <w:rsid w:val="00904549"/>
    <w:rsid w:val="00904B1A"/>
    <w:rsid w:val="00904CE2"/>
    <w:rsid w:val="009057E1"/>
    <w:rsid w:val="00905B06"/>
    <w:rsid w:val="00905BA0"/>
    <w:rsid w:val="009064CC"/>
    <w:rsid w:val="00907018"/>
    <w:rsid w:val="0090701E"/>
    <w:rsid w:val="00907EC6"/>
    <w:rsid w:val="0091013F"/>
    <w:rsid w:val="0091061D"/>
    <w:rsid w:val="00911108"/>
    <w:rsid w:val="00911652"/>
    <w:rsid w:val="009124A4"/>
    <w:rsid w:val="009128AD"/>
    <w:rsid w:val="00912A20"/>
    <w:rsid w:val="00912CD8"/>
    <w:rsid w:val="009134BE"/>
    <w:rsid w:val="00913609"/>
    <w:rsid w:val="00920802"/>
    <w:rsid w:val="00920DB9"/>
    <w:rsid w:val="00921198"/>
    <w:rsid w:val="0092391B"/>
    <w:rsid w:val="009243A5"/>
    <w:rsid w:val="009251ED"/>
    <w:rsid w:val="00925888"/>
    <w:rsid w:val="00925DDC"/>
    <w:rsid w:val="009265F0"/>
    <w:rsid w:val="00926891"/>
    <w:rsid w:val="00927883"/>
    <w:rsid w:val="00930739"/>
    <w:rsid w:val="0093154B"/>
    <w:rsid w:val="009318F3"/>
    <w:rsid w:val="00935307"/>
    <w:rsid w:val="009364FA"/>
    <w:rsid w:val="00936EE6"/>
    <w:rsid w:val="00937317"/>
    <w:rsid w:val="00937E2B"/>
    <w:rsid w:val="009438F7"/>
    <w:rsid w:val="0094481A"/>
    <w:rsid w:val="009476D1"/>
    <w:rsid w:val="009478C8"/>
    <w:rsid w:val="0095048C"/>
    <w:rsid w:val="00952AF0"/>
    <w:rsid w:val="00952E52"/>
    <w:rsid w:val="009531BD"/>
    <w:rsid w:val="0095508D"/>
    <w:rsid w:val="0095514A"/>
    <w:rsid w:val="009553EA"/>
    <w:rsid w:val="009603EF"/>
    <w:rsid w:val="00960F2F"/>
    <w:rsid w:val="009618CB"/>
    <w:rsid w:val="0096276E"/>
    <w:rsid w:val="0096325B"/>
    <w:rsid w:val="00963731"/>
    <w:rsid w:val="00963EC6"/>
    <w:rsid w:val="00965A41"/>
    <w:rsid w:val="0096607C"/>
    <w:rsid w:val="009663A7"/>
    <w:rsid w:val="00967890"/>
    <w:rsid w:val="009705C2"/>
    <w:rsid w:val="0097154E"/>
    <w:rsid w:val="00971839"/>
    <w:rsid w:val="00971B69"/>
    <w:rsid w:val="00972826"/>
    <w:rsid w:val="00972931"/>
    <w:rsid w:val="00975373"/>
    <w:rsid w:val="00975462"/>
    <w:rsid w:val="009754F8"/>
    <w:rsid w:val="00975995"/>
    <w:rsid w:val="0098040D"/>
    <w:rsid w:val="00981962"/>
    <w:rsid w:val="00981B26"/>
    <w:rsid w:val="00981FC2"/>
    <w:rsid w:val="009832BA"/>
    <w:rsid w:val="00983352"/>
    <w:rsid w:val="00983A87"/>
    <w:rsid w:val="00984160"/>
    <w:rsid w:val="00984804"/>
    <w:rsid w:val="0098492E"/>
    <w:rsid w:val="00985147"/>
    <w:rsid w:val="009851DC"/>
    <w:rsid w:val="009857FB"/>
    <w:rsid w:val="00985E04"/>
    <w:rsid w:val="00986F58"/>
    <w:rsid w:val="0098755B"/>
    <w:rsid w:val="0098771B"/>
    <w:rsid w:val="00987EB7"/>
    <w:rsid w:val="0099200A"/>
    <w:rsid w:val="00992958"/>
    <w:rsid w:val="00992A8E"/>
    <w:rsid w:val="009938C2"/>
    <w:rsid w:val="00995582"/>
    <w:rsid w:val="009964AA"/>
    <w:rsid w:val="00997289"/>
    <w:rsid w:val="009A0387"/>
    <w:rsid w:val="009A0B98"/>
    <w:rsid w:val="009A1487"/>
    <w:rsid w:val="009A1519"/>
    <w:rsid w:val="009A1A83"/>
    <w:rsid w:val="009A1F6A"/>
    <w:rsid w:val="009A23E7"/>
    <w:rsid w:val="009A2AD6"/>
    <w:rsid w:val="009A472B"/>
    <w:rsid w:val="009A4D89"/>
    <w:rsid w:val="009A687F"/>
    <w:rsid w:val="009A69E8"/>
    <w:rsid w:val="009A7026"/>
    <w:rsid w:val="009B12B6"/>
    <w:rsid w:val="009B133C"/>
    <w:rsid w:val="009B1B87"/>
    <w:rsid w:val="009B219F"/>
    <w:rsid w:val="009B24C9"/>
    <w:rsid w:val="009B32DF"/>
    <w:rsid w:val="009B4926"/>
    <w:rsid w:val="009B5343"/>
    <w:rsid w:val="009B582F"/>
    <w:rsid w:val="009B6BC7"/>
    <w:rsid w:val="009B6BF2"/>
    <w:rsid w:val="009B7255"/>
    <w:rsid w:val="009C04FF"/>
    <w:rsid w:val="009C07F1"/>
    <w:rsid w:val="009C09B8"/>
    <w:rsid w:val="009C12C6"/>
    <w:rsid w:val="009C135F"/>
    <w:rsid w:val="009C1D36"/>
    <w:rsid w:val="009C3400"/>
    <w:rsid w:val="009C39FC"/>
    <w:rsid w:val="009C7100"/>
    <w:rsid w:val="009C7A2C"/>
    <w:rsid w:val="009D074C"/>
    <w:rsid w:val="009D126F"/>
    <w:rsid w:val="009D1C92"/>
    <w:rsid w:val="009D230D"/>
    <w:rsid w:val="009D2729"/>
    <w:rsid w:val="009D3996"/>
    <w:rsid w:val="009D4303"/>
    <w:rsid w:val="009D4687"/>
    <w:rsid w:val="009D4AF0"/>
    <w:rsid w:val="009D532F"/>
    <w:rsid w:val="009D5372"/>
    <w:rsid w:val="009D6609"/>
    <w:rsid w:val="009D7FA5"/>
    <w:rsid w:val="009E0755"/>
    <w:rsid w:val="009E202E"/>
    <w:rsid w:val="009E25BD"/>
    <w:rsid w:val="009E2CED"/>
    <w:rsid w:val="009E3AA5"/>
    <w:rsid w:val="009E4B01"/>
    <w:rsid w:val="009E52D8"/>
    <w:rsid w:val="009E621F"/>
    <w:rsid w:val="009E76EC"/>
    <w:rsid w:val="009F0B05"/>
    <w:rsid w:val="009F0E29"/>
    <w:rsid w:val="009F1438"/>
    <w:rsid w:val="009F1EC4"/>
    <w:rsid w:val="009F2B95"/>
    <w:rsid w:val="009F2BDA"/>
    <w:rsid w:val="009F2D3F"/>
    <w:rsid w:val="009F3714"/>
    <w:rsid w:val="009F3D30"/>
    <w:rsid w:val="009F53F6"/>
    <w:rsid w:val="009F5A0B"/>
    <w:rsid w:val="009F64C0"/>
    <w:rsid w:val="009F6A10"/>
    <w:rsid w:val="009F6F68"/>
    <w:rsid w:val="009F7F83"/>
    <w:rsid w:val="00A0072B"/>
    <w:rsid w:val="00A0111E"/>
    <w:rsid w:val="00A014ED"/>
    <w:rsid w:val="00A01DE8"/>
    <w:rsid w:val="00A02CB6"/>
    <w:rsid w:val="00A05026"/>
    <w:rsid w:val="00A115C2"/>
    <w:rsid w:val="00A12312"/>
    <w:rsid w:val="00A12F61"/>
    <w:rsid w:val="00A139BC"/>
    <w:rsid w:val="00A13D37"/>
    <w:rsid w:val="00A153D8"/>
    <w:rsid w:val="00A17E7B"/>
    <w:rsid w:val="00A21C75"/>
    <w:rsid w:val="00A2272D"/>
    <w:rsid w:val="00A234BD"/>
    <w:rsid w:val="00A23E4A"/>
    <w:rsid w:val="00A24B55"/>
    <w:rsid w:val="00A24D18"/>
    <w:rsid w:val="00A25401"/>
    <w:rsid w:val="00A25725"/>
    <w:rsid w:val="00A25A86"/>
    <w:rsid w:val="00A3031E"/>
    <w:rsid w:val="00A3033F"/>
    <w:rsid w:val="00A30D51"/>
    <w:rsid w:val="00A31B9B"/>
    <w:rsid w:val="00A34C33"/>
    <w:rsid w:val="00A35006"/>
    <w:rsid w:val="00A35423"/>
    <w:rsid w:val="00A35FDB"/>
    <w:rsid w:val="00A361CC"/>
    <w:rsid w:val="00A372F0"/>
    <w:rsid w:val="00A4008A"/>
    <w:rsid w:val="00A40DF8"/>
    <w:rsid w:val="00A41051"/>
    <w:rsid w:val="00A419FE"/>
    <w:rsid w:val="00A41A44"/>
    <w:rsid w:val="00A41CC6"/>
    <w:rsid w:val="00A429DF"/>
    <w:rsid w:val="00A429F6"/>
    <w:rsid w:val="00A43946"/>
    <w:rsid w:val="00A4477F"/>
    <w:rsid w:val="00A46F4C"/>
    <w:rsid w:val="00A47CCA"/>
    <w:rsid w:val="00A50AEE"/>
    <w:rsid w:val="00A516CF"/>
    <w:rsid w:val="00A51ED8"/>
    <w:rsid w:val="00A522E8"/>
    <w:rsid w:val="00A52AD8"/>
    <w:rsid w:val="00A53EA2"/>
    <w:rsid w:val="00A549F0"/>
    <w:rsid w:val="00A54C77"/>
    <w:rsid w:val="00A56F8A"/>
    <w:rsid w:val="00A575F0"/>
    <w:rsid w:val="00A63895"/>
    <w:rsid w:val="00A63971"/>
    <w:rsid w:val="00A6399A"/>
    <w:rsid w:val="00A6421C"/>
    <w:rsid w:val="00A65119"/>
    <w:rsid w:val="00A65121"/>
    <w:rsid w:val="00A66C8C"/>
    <w:rsid w:val="00A71458"/>
    <w:rsid w:val="00A7313C"/>
    <w:rsid w:val="00A74CF6"/>
    <w:rsid w:val="00A756B4"/>
    <w:rsid w:val="00A77290"/>
    <w:rsid w:val="00A80A12"/>
    <w:rsid w:val="00A81FAC"/>
    <w:rsid w:val="00A82819"/>
    <w:rsid w:val="00A82939"/>
    <w:rsid w:val="00A829E0"/>
    <w:rsid w:val="00A82FA4"/>
    <w:rsid w:val="00A8374E"/>
    <w:rsid w:val="00A85167"/>
    <w:rsid w:val="00A854AE"/>
    <w:rsid w:val="00A8592B"/>
    <w:rsid w:val="00A86F6E"/>
    <w:rsid w:val="00A9033B"/>
    <w:rsid w:val="00A90F6E"/>
    <w:rsid w:val="00A915BE"/>
    <w:rsid w:val="00A91F09"/>
    <w:rsid w:val="00A91FDE"/>
    <w:rsid w:val="00A9233E"/>
    <w:rsid w:val="00A930D6"/>
    <w:rsid w:val="00A9312E"/>
    <w:rsid w:val="00A9525C"/>
    <w:rsid w:val="00A95539"/>
    <w:rsid w:val="00A9577C"/>
    <w:rsid w:val="00A95CB7"/>
    <w:rsid w:val="00A95EB7"/>
    <w:rsid w:val="00A96A1D"/>
    <w:rsid w:val="00A96F3F"/>
    <w:rsid w:val="00A97270"/>
    <w:rsid w:val="00A97F6E"/>
    <w:rsid w:val="00AA300A"/>
    <w:rsid w:val="00AA3CAF"/>
    <w:rsid w:val="00AA3D54"/>
    <w:rsid w:val="00AA50BC"/>
    <w:rsid w:val="00AA71F4"/>
    <w:rsid w:val="00AA770B"/>
    <w:rsid w:val="00AB09D1"/>
    <w:rsid w:val="00AB1D7D"/>
    <w:rsid w:val="00AB1FD6"/>
    <w:rsid w:val="00AB316C"/>
    <w:rsid w:val="00AB5673"/>
    <w:rsid w:val="00AB5C11"/>
    <w:rsid w:val="00AB6207"/>
    <w:rsid w:val="00AB6211"/>
    <w:rsid w:val="00AB67CF"/>
    <w:rsid w:val="00AB6BA2"/>
    <w:rsid w:val="00AB6D74"/>
    <w:rsid w:val="00AB76FB"/>
    <w:rsid w:val="00AC0CD1"/>
    <w:rsid w:val="00AC0FFD"/>
    <w:rsid w:val="00AC12F7"/>
    <w:rsid w:val="00AC202F"/>
    <w:rsid w:val="00AC2688"/>
    <w:rsid w:val="00AC2BFE"/>
    <w:rsid w:val="00AC3416"/>
    <w:rsid w:val="00AC4B51"/>
    <w:rsid w:val="00AC4C17"/>
    <w:rsid w:val="00AC5B5E"/>
    <w:rsid w:val="00AC6725"/>
    <w:rsid w:val="00AC778F"/>
    <w:rsid w:val="00AC7917"/>
    <w:rsid w:val="00AC7BAD"/>
    <w:rsid w:val="00AD0FED"/>
    <w:rsid w:val="00AD1F40"/>
    <w:rsid w:val="00AD2C2A"/>
    <w:rsid w:val="00AD4E85"/>
    <w:rsid w:val="00AD4FA6"/>
    <w:rsid w:val="00AD6996"/>
    <w:rsid w:val="00AD6B8E"/>
    <w:rsid w:val="00AE2947"/>
    <w:rsid w:val="00AE3561"/>
    <w:rsid w:val="00AE35C2"/>
    <w:rsid w:val="00AE69B1"/>
    <w:rsid w:val="00AE78FD"/>
    <w:rsid w:val="00AE7A1C"/>
    <w:rsid w:val="00AE7A35"/>
    <w:rsid w:val="00AE7E5A"/>
    <w:rsid w:val="00AF0320"/>
    <w:rsid w:val="00AF159D"/>
    <w:rsid w:val="00AF29B1"/>
    <w:rsid w:val="00AF3657"/>
    <w:rsid w:val="00AF3742"/>
    <w:rsid w:val="00AF3F36"/>
    <w:rsid w:val="00AF490F"/>
    <w:rsid w:val="00AF4AAF"/>
    <w:rsid w:val="00AF4C0C"/>
    <w:rsid w:val="00AF4C30"/>
    <w:rsid w:val="00AF61F1"/>
    <w:rsid w:val="00AF67F6"/>
    <w:rsid w:val="00AF69C3"/>
    <w:rsid w:val="00AF6C64"/>
    <w:rsid w:val="00AF72AE"/>
    <w:rsid w:val="00AF7457"/>
    <w:rsid w:val="00AF7589"/>
    <w:rsid w:val="00B021B5"/>
    <w:rsid w:val="00B02BEB"/>
    <w:rsid w:val="00B04DB8"/>
    <w:rsid w:val="00B053AE"/>
    <w:rsid w:val="00B05EF4"/>
    <w:rsid w:val="00B07370"/>
    <w:rsid w:val="00B101FD"/>
    <w:rsid w:val="00B10BA1"/>
    <w:rsid w:val="00B12433"/>
    <w:rsid w:val="00B12642"/>
    <w:rsid w:val="00B1273D"/>
    <w:rsid w:val="00B12C02"/>
    <w:rsid w:val="00B12E70"/>
    <w:rsid w:val="00B134B5"/>
    <w:rsid w:val="00B13FD5"/>
    <w:rsid w:val="00B15063"/>
    <w:rsid w:val="00B16532"/>
    <w:rsid w:val="00B17005"/>
    <w:rsid w:val="00B17137"/>
    <w:rsid w:val="00B20A84"/>
    <w:rsid w:val="00B210E4"/>
    <w:rsid w:val="00B236CD"/>
    <w:rsid w:val="00B239B9"/>
    <w:rsid w:val="00B240EC"/>
    <w:rsid w:val="00B256E5"/>
    <w:rsid w:val="00B258AD"/>
    <w:rsid w:val="00B260C4"/>
    <w:rsid w:val="00B30B22"/>
    <w:rsid w:val="00B32947"/>
    <w:rsid w:val="00B32A9E"/>
    <w:rsid w:val="00B32E45"/>
    <w:rsid w:val="00B32EFD"/>
    <w:rsid w:val="00B331F7"/>
    <w:rsid w:val="00B3460E"/>
    <w:rsid w:val="00B35119"/>
    <w:rsid w:val="00B3515B"/>
    <w:rsid w:val="00B35E2E"/>
    <w:rsid w:val="00B36178"/>
    <w:rsid w:val="00B36974"/>
    <w:rsid w:val="00B3762F"/>
    <w:rsid w:val="00B405DC"/>
    <w:rsid w:val="00B40EF2"/>
    <w:rsid w:val="00B433B4"/>
    <w:rsid w:val="00B45914"/>
    <w:rsid w:val="00B46DD0"/>
    <w:rsid w:val="00B47B9D"/>
    <w:rsid w:val="00B47BF3"/>
    <w:rsid w:val="00B51DB7"/>
    <w:rsid w:val="00B527B2"/>
    <w:rsid w:val="00B52F54"/>
    <w:rsid w:val="00B5327D"/>
    <w:rsid w:val="00B5431E"/>
    <w:rsid w:val="00B552E2"/>
    <w:rsid w:val="00B554E9"/>
    <w:rsid w:val="00B55E8E"/>
    <w:rsid w:val="00B562F2"/>
    <w:rsid w:val="00B56516"/>
    <w:rsid w:val="00B578F6"/>
    <w:rsid w:val="00B57AAC"/>
    <w:rsid w:val="00B57F82"/>
    <w:rsid w:val="00B60A76"/>
    <w:rsid w:val="00B60A8D"/>
    <w:rsid w:val="00B613A0"/>
    <w:rsid w:val="00B61AD5"/>
    <w:rsid w:val="00B61B51"/>
    <w:rsid w:val="00B6279A"/>
    <w:rsid w:val="00B64130"/>
    <w:rsid w:val="00B65866"/>
    <w:rsid w:val="00B673A8"/>
    <w:rsid w:val="00B71C29"/>
    <w:rsid w:val="00B71F1A"/>
    <w:rsid w:val="00B721C1"/>
    <w:rsid w:val="00B735FF"/>
    <w:rsid w:val="00B737B7"/>
    <w:rsid w:val="00B77C6F"/>
    <w:rsid w:val="00B80A26"/>
    <w:rsid w:val="00B80CA6"/>
    <w:rsid w:val="00B80D81"/>
    <w:rsid w:val="00B818C3"/>
    <w:rsid w:val="00B81D7A"/>
    <w:rsid w:val="00B826D1"/>
    <w:rsid w:val="00B84536"/>
    <w:rsid w:val="00B84B53"/>
    <w:rsid w:val="00B85AD5"/>
    <w:rsid w:val="00B872D3"/>
    <w:rsid w:val="00B910B5"/>
    <w:rsid w:val="00B93550"/>
    <w:rsid w:val="00B9430A"/>
    <w:rsid w:val="00B94A2B"/>
    <w:rsid w:val="00B94A79"/>
    <w:rsid w:val="00B9600F"/>
    <w:rsid w:val="00B9707D"/>
    <w:rsid w:val="00B97B4C"/>
    <w:rsid w:val="00BA0635"/>
    <w:rsid w:val="00BA21FA"/>
    <w:rsid w:val="00BA3B0A"/>
    <w:rsid w:val="00BA46D5"/>
    <w:rsid w:val="00BA4B00"/>
    <w:rsid w:val="00BA4C03"/>
    <w:rsid w:val="00BB19B0"/>
    <w:rsid w:val="00BB1A14"/>
    <w:rsid w:val="00BB1D41"/>
    <w:rsid w:val="00BB1F99"/>
    <w:rsid w:val="00BB26C4"/>
    <w:rsid w:val="00BB41F0"/>
    <w:rsid w:val="00BB44D9"/>
    <w:rsid w:val="00BB72EE"/>
    <w:rsid w:val="00BB7B96"/>
    <w:rsid w:val="00BC07A4"/>
    <w:rsid w:val="00BC1E46"/>
    <w:rsid w:val="00BC260F"/>
    <w:rsid w:val="00BC2616"/>
    <w:rsid w:val="00BC3585"/>
    <w:rsid w:val="00BC4A0E"/>
    <w:rsid w:val="00BC774B"/>
    <w:rsid w:val="00BC7CF5"/>
    <w:rsid w:val="00BC7F38"/>
    <w:rsid w:val="00BD1310"/>
    <w:rsid w:val="00BD27F2"/>
    <w:rsid w:val="00BD293D"/>
    <w:rsid w:val="00BD4201"/>
    <w:rsid w:val="00BD44F8"/>
    <w:rsid w:val="00BD4CE3"/>
    <w:rsid w:val="00BD57FF"/>
    <w:rsid w:val="00BD6FF3"/>
    <w:rsid w:val="00BD7D69"/>
    <w:rsid w:val="00BE0623"/>
    <w:rsid w:val="00BE15CB"/>
    <w:rsid w:val="00BE178D"/>
    <w:rsid w:val="00BE1E4B"/>
    <w:rsid w:val="00BE28CF"/>
    <w:rsid w:val="00BE3695"/>
    <w:rsid w:val="00BE39E1"/>
    <w:rsid w:val="00BE422C"/>
    <w:rsid w:val="00BE4674"/>
    <w:rsid w:val="00BE564A"/>
    <w:rsid w:val="00BE708C"/>
    <w:rsid w:val="00BF013A"/>
    <w:rsid w:val="00BF08EB"/>
    <w:rsid w:val="00BF1069"/>
    <w:rsid w:val="00BF125D"/>
    <w:rsid w:val="00BF1D18"/>
    <w:rsid w:val="00BF2082"/>
    <w:rsid w:val="00BF20AE"/>
    <w:rsid w:val="00BF2120"/>
    <w:rsid w:val="00BF2AE2"/>
    <w:rsid w:val="00BF3BA2"/>
    <w:rsid w:val="00BF580C"/>
    <w:rsid w:val="00BF6A69"/>
    <w:rsid w:val="00BF7160"/>
    <w:rsid w:val="00BF7D9B"/>
    <w:rsid w:val="00C002CE"/>
    <w:rsid w:val="00C00390"/>
    <w:rsid w:val="00C00549"/>
    <w:rsid w:val="00C009CE"/>
    <w:rsid w:val="00C016B8"/>
    <w:rsid w:val="00C01A20"/>
    <w:rsid w:val="00C01C6E"/>
    <w:rsid w:val="00C02566"/>
    <w:rsid w:val="00C03182"/>
    <w:rsid w:val="00C033B6"/>
    <w:rsid w:val="00C04CF0"/>
    <w:rsid w:val="00C05D70"/>
    <w:rsid w:val="00C0624D"/>
    <w:rsid w:val="00C07E3F"/>
    <w:rsid w:val="00C10FE6"/>
    <w:rsid w:val="00C1105D"/>
    <w:rsid w:val="00C12612"/>
    <w:rsid w:val="00C12A0A"/>
    <w:rsid w:val="00C15B93"/>
    <w:rsid w:val="00C16A65"/>
    <w:rsid w:val="00C1792A"/>
    <w:rsid w:val="00C20008"/>
    <w:rsid w:val="00C2039D"/>
    <w:rsid w:val="00C22145"/>
    <w:rsid w:val="00C2286F"/>
    <w:rsid w:val="00C23A6D"/>
    <w:rsid w:val="00C23E1B"/>
    <w:rsid w:val="00C255BD"/>
    <w:rsid w:val="00C2586E"/>
    <w:rsid w:val="00C25C74"/>
    <w:rsid w:val="00C26553"/>
    <w:rsid w:val="00C2727C"/>
    <w:rsid w:val="00C30773"/>
    <w:rsid w:val="00C311A0"/>
    <w:rsid w:val="00C31E4A"/>
    <w:rsid w:val="00C32268"/>
    <w:rsid w:val="00C32C93"/>
    <w:rsid w:val="00C32FEC"/>
    <w:rsid w:val="00C336BC"/>
    <w:rsid w:val="00C34E17"/>
    <w:rsid w:val="00C359FC"/>
    <w:rsid w:val="00C36016"/>
    <w:rsid w:val="00C4008F"/>
    <w:rsid w:val="00C4022B"/>
    <w:rsid w:val="00C405A8"/>
    <w:rsid w:val="00C40B60"/>
    <w:rsid w:val="00C40FBE"/>
    <w:rsid w:val="00C41270"/>
    <w:rsid w:val="00C41630"/>
    <w:rsid w:val="00C4174A"/>
    <w:rsid w:val="00C426ED"/>
    <w:rsid w:val="00C42A20"/>
    <w:rsid w:val="00C43652"/>
    <w:rsid w:val="00C43C74"/>
    <w:rsid w:val="00C44B97"/>
    <w:rsid w:val="00C45088"/>
    <w:rsid w:val="00C451D7"/>
    <w:rsid w:val="00C45514"/>
    <w:rsid w:val="00C4569F"/>
    <w:rsid w:val="00C47618"/>
    <w:rsid w:val="00C47AF7"/>
    <w:rsid w:val="00C47FF8"/>
    <w:rsid w:val="00C51207"/>
    <w:rsid w:val="00C523F6"/>
    <w:rsid w:val="00C5298A"/>
    <w:rsid w:val="00C54B69"/>
    <w:rsid w:val="00C55055"/>
    <w:rsid w:val="00C55B53"/>
    <w:rsid w:val="00C574A6"/>
    <w:rsid w:val="00C5770C"/>
    <w:rsid w:val="00C57B3E"/>
    <w:rsid w:val="00C60DC7"/>
    <w:rsid w:val="00C623C4"/>
    <w:rsid w:val="00C62851"/>
    <w:rsid w:val="00C62FE9"/>
    <w:rsid w:val="00C6309F"/>
    <w:rsid w:val="00C6345D"/>
    <w:rsid w:val="00C637F6"/>
    <w:rsid w:val="00C640DB"/>
    <w:rsid w:val="00C671AB"/>
    <w:rsid w:val="00C70C0E"/>
    <w:rsid w:val="00C71D10"/>
    <w:rsid w:val="00C73055"/>
    <w:rsid w:val="00C735E9"/>
    <w:rsid w:val="00C75AAC"/>
    <w:rsid w:val="00C76C7D"/>
    <w:rsid w:val="00C8034A"/>
    <w:rsid w:val="00C81A0C"/>
    <w:rsid w:val="00C82035"/>
    <w:rsid w:val="00C823B8"/>
    <w:rsid w:val="00C82BC9"/>
    <w:rsid w:val="00C8332B"/>
    <w:rsid w:val="00C843D6"/>
    <w:rsid w:val="00C849D2"/>
    <w:rsid w:val="00C84BE3"/>
    <w:rsid w:val="00C84C6D"/>
    <w:rsid w:val="00C86786"/>
    <w:rsid w:val="00C86A64"/>
    <w:rsid w:val="00C87727"/>
    <w:rsid w:val="00C90E58"/>
    <w:rsid w:val="00C910EB"/>
    <w:rsid w:val="00C9126E"/>
    <w:rsid w:val="00C919AA"/>
    <w:rsid w:val="00C91E55"/>
    <w:rsid w:val="00C91F25"/>
    <w:rsid w:val="00C92A06"/>
    <w:rsid w:val="00C93E57"/>
    <w:rsid w:val="00C945C3"/>
    <w:rsid w:val="00C9518D"/>
    <w:rsid w:val="00C961F1"/>
    <w:rsid w:val="00C9625B"/>
    <w:rsid w:val="00C966C1"/>
    <w:rsid w:val="00C96D4E"/>
    <w:rsid w:val="00C97746"/>
    <w:rsid w:val="00C97831"/>
    <w:rsid w:val="00C97C3D"/>
    <w:rsid w:val="00CA0A8A"/>
    <w:rsid w:val="00CA31E3"/>
    <w:rsid w:val="00CA4329"/>
    <w:rsid w:val="00CA4E14"/>
    <w:rsid w:val="00CA5E8C"/>
    <w:rsid w:val="00CA64FD"/>
    <w:rsid w:val="00CA65BC"/>
    <w:rsid w:val="00CA6DBC"/>
    <w:rsid w:val="00CA78B1"/>
    <w:rsid w:val="00CA79A0"/>
    <w:rsid w:val="00CA7CF4"/>
    <w:rsid w:val="00CB11A3"/>
    <w:rsid w:val="00CB197F"/>
    <w:rsid w:val="00CB224F"/>
    <w:rsid w:val="00CB374B"/>
    <w:rsid w:val="00CB41FD"/>
    <w:rsid w:val="00CB5423"/>
    <w:rsid w:val="00CB7843"/>
    <w:rsid w:val="00CC036A"/>
    <w:rsid w:val="00CC109D"/>
    <w:rsid w:val="00CC11A0"/>
    <w:rsid w:val="00CC185C"/>
    <w:rsid w:val="00CC19AF"/>
    <w:rsid w:val="00CC1DF0"/>
    <w:rsid w:val="00CC2AE1"/>
    <w:rsid w:val="00CC3608"/>
    <w:rsid w:val="00CC3D90"/>
    <w:rsid w:val="00CC4570"/>
    <w:rsid w:val="00CC4D31"/>
    <w:rsid w:val="00CC5FCB"/>
    <w:rsid w:val="00CC69E0"/>
    <w:rsid w:val="00CC6CC2"/>
    <w:rsid w:val="00CC6D40"/>
    <w:rsid w:val="00CC70CE"/>
    <w:rsid w:val="00CC75A9"/>
    <w:rsid w:val="00CC7AED"/>
    <w:rsid w:val="00CC7BCF"/>
    <w:rsid w:val="00CD1184"/>
    <w:rsid w:val="00CD2CA4"/>
    <w:rsid w:val="00CD32D7"/>
    <w:rsid w:val="00CD3C20"/>
    <w:rsid w:val="00CD4AD8"/>
    <w:rsid w:val="00CD52A3"/>
    <w:rsid w:val="00CD6970"/>
    <w:rsid w:val="00CD748A"/>
    <w:rsid w:val="00CD7E3F"/>
    <w:rsid w:val="00CD7F6C"/>
    <w:rsid w:val="00CE12E2"/>
    <w:rsid w:val="00CE7C44"/>
    <w:rsid w:val="00CE7D21"/>
    <w:rsid w:val="00CF1D9B"/>
    <w:rsid w:val="00CF23AE"/>
    <w:rsid w:val="00CF4546"/>
    <w:rsid w:val="00CF4682"/>
    <w:rsid w:val="00CF473C"/>
    <w:rsid w:val="00CF5449"/>
    <w:rsid w:val="00CF67F5"/>
    <w:rsid w:val="00CF6A3D"/>
    <w:rsid w:val="00CF7B6D"/>
    <w:rsid w:val="00D00367"/>
    <w:rsid w:val="00D00F13"/>
    <w:rsid w:val="00D01689"/>
    <w:rsid w:val="00D018CB"/>
    <w:rsid w:val="00D028EE"/>
    <w:rsid w:val="00D02E58"/>
    <w:rsid w:val="00D03C27"/>
    <w:rsid w:val="00D0459A"/>
    <w:rsid w:val="00D05679"/>
    <w:rsid w:val="00D063A3"/>
    <w:rsid w:val="00D10EF3"/>
    <w:rsid w:val="00D12A71"/>
    <w:rsid w:val="00D13AE2"/>
    <w:rsid w:val="00D148EE"/>
    <w:rsid w:val="00D14976"/>
    <w:rsid w:val="00D14AF5"/>
    <w:rsid w:val="00D16F86"/>
    <w:rsid w:val="00D17D33"/>
    <w:rsid w:val="00D17D52"/>
    <w:rsid w:val="00D17DC9"/>
    <w:rsid w:val="00D20843"/>
    <w:rsid w:val="00D21B2E"/>
    <w:rsid w:val="00D22A1B"/>
    <w:rsid w:val="00D2309B"/>
    <w:rsid w:val="00D2413A"/>
    <w:rsid w:val="00D24203"/>
    <w:rsid w:val="00D252B4"/>
    <w:rsid w:val="00D27C33"/>
    <w:rsid w:val="00D27DAC"/>
    <w:rsid w:val="00D27F50"/>
    <w:rsid w:val="00D3107D"/>
    <w:rsid w:val="00D31C42"/>
    <w:rsid w:val="00D31DAF"/>
    <w:rsid w:val="00D31EA7"/>
    <w:rsid w:val="00D33481"/>
    <w:rsid w:val="00D33BB4"/>
    <w:rsid w:val="00D35D7F"/>
    <w:rsid w:val="00D360F3"/>
    <w:rsid w:val="00D366EB"/>
    <w:rsid w:val="00D3793E"/>
    <w:rsid w:val="00D37F95"/>
    <w:rsid w:val="00D42317"/>
    <w:rsid w:val="00D437A5"/>
    <w:rsid w:val="00D44106"/>
    <w:rsid w:val="00D44A7C"/>
    <w:rsid w:val="00D47732"/>
    <w:rsid w:val="00D47999"/>
    <w:rsid w:val="00D51294"/>
    <w:rsid w:val="00D517D9"/>
    <w:rsid w:val="00D519BF"/>
    <w:rsid w:val="00D51E5C"/>
    <w:rsid w:val="00D52CC9"/>
    <w:rsid w:val="00D5304D"/>
    <w:rsid w:val="00D53F44"/>
    <w:rsid w:val="00D5469C"/>
    <w:rsid w:val="00D563C3"/>
    <w:rsid w:val="00D5655C"/>
    <w:rsid w:val="00D6086D"/>
    <w:rsid w:val="00D61071"/>
    <w:rsid w:val="00D612A4"/>
    <w:rsid w:val="00D61AAB"/>
    <w:rsid w:val="00D6275E"/>
    <w:rsid w:val="00D63193"/>
    <w:rsid w:val="00D634C5"/>
    <w:rsid w:val="00D64B81"/>
    <w:rsid w:val="00D64DAA"/>
    <w:rsid w:val="00D6563E"/>
    <w:rsid w:val="00D65F0E"/>
    <w:rsid w:val="00D6689C"/>
    <w:rsid w:val="00D67E72"/>
    <w:rsid w:val="00D7028A"/>
    <w:rsid w:val="00D71100"/>
    <w:rsid w:val="00D71DD9"/>
    <w:rsid w:val="00D72517"/>
    <w:rsid w:val="00D72834"/>
    <w:rsid w:val="00D741C3"/>
    <w:rsid w:val="00D74AE4"/>
    <w:rsid w:val="00D778CD"/>
    <w:rsid w:val="00D80524"/>
    <w:rsid w:val="00D81602"/>
    <w:rsid w:val="00D81FB2"/>
    <w:rsid w:val="00D82924"/>
    <w:rsid w:val="00D82977"/>
    <w:rsid w:val="00D82D3F"/>
    <w:rsid w:val="00D837DC"/>
    <w:rsid w:val="00D83AC4"/>
    <w:rsid w:val="00D840B6"/>
    <w:rsid w:val="00D847A0"/>
    <w:rsid w:val="00D84E5F"/>
    <w:rsid w:val="00D867DB"/>
    <w:rsid w:val="00D86B1F"/>
    <w:rsid w:val="00D9024D"/>
    <w:rsid w:val="00D91583"/>
    <w:rsid w:val="00D92554"/>
    <w:rsid w:val="00D92897"/>
    <w:rsid w:val="00D94D19"/>
    <w:rsid w:val="00D950B6"/>
    <w:rsid w:val="00D95D4D"/>
    <w:rsid w:val="00D96B48"/>
    <w:rsid w:val="00D97221"/>
    <w:rsid w:val="00D9754B"/>
    <w:rsid w:val="00DA1333"/>
    <w:rsid w:val="00DA23A2"/>
    <w:rsid w:val="00DA3B39"/>
    <w:rsid w:val="00DA4D39"/>
    <w:rsid w:val="00DA5CDD"/>
    <w:rsid w:val="00DA7EE8"/>
    <w:rsid w:val="00DB0549"/>
    <w:rsid w:val="00DB08F3"/>
    <w:rsid w:val="00DB0933"/>
    <w:rsid w:val="00DB0AB8"/>
    <w:rsid w:val="00DB0DDE"/>
    <w:rsid w:val="00DB1363"/>
    <w:rsid w:val="00DB1AF6"/>
    <w:rsid w:val="00DB1E52"/>
    <w:rsid w:val="00DB1EAA"/>
    <w:rsid w:val="00DB240D"/>
    <w:rsid w:val="00DB4226"/>
    <w:rsid w:val="00DB4427"/>
    <w:rsid w:val="00DB4E4C"/>
    <w:rsid w:val="00DB5494"/>
    <w:rsid w:val="00DB54A3"/>
    <w:rsid w:val="00DB55B1"/>
    <w:rsid w:val="00DB7487"/>
    <w:rsid w:val="00DB75EF"/>
    <w:rsid w:val="00DC07A6"/>
    <w:rsid w:val="00DC3BC7"/>
    <w:rsid w:val="00DC43FE"/>
    <w:rsid w:val="00DC5B77"/>
    <w:rsid w:val="00DC60DC"/>
    <w:rsid w:val="00DC67F5"/>
    <w:rsid w:val="00DC6980"/>
    <w:rsid w:val="00DC6DE1"/>
    <w:rsid w:val="00DC7635"/>
    <w:rsid w:val="00DD13EF"/>
    <w:rsid w:val="00DD1C73"/>
    <w:rsid w:val="00DD26A7"/>
    <w:rsid w:val="00DD3E89"/>
    <w:rsid w:val="00DD45E1"/>
    <w:rsid w:val="00DD5FD8"/>
    <w:rsid w:val="00DD6452"/>
    <w:rsid w:val="00DD78C4"/>
    <w:rsid w:val="00DE0D17"/>
    <w:rsid w:val="00DE1511"/>
    <w:rsid w:val="00DE1910"/>
    <w:rsid w:val="00DE32B2"/>
    <w:rsid w:val="00DE4D0B"/>
    <w:rsid w:val="00DE4F83"/>
    <w:rsid w:val="00DE649C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E00E58"/>
    <w:rsid w:val="00E01970"/>
    <w:rsid w:val="00E07127"/>
    <w:rsid w:val="00E072AF"/>
    <w:rsid w:val="00E074E3"/>
    <w:rsid w:val="00E1011F"/>
    <w:rsid w:val="00E10744"/>
    <w:rsid w:val="00E12C33"/>
    <w:rsid w:val="00E13DFE"/>
    <w:rsid w:val="00E14A4F"/>
    <w:rsid w:val="00E14FA7"/>
    <w:rsid w:val="00E15268"/>
    <w:rsid w:val="00E161F0"/>
    <w:rsid w:val="00E20174"/>
    <w:rsid w:val="00E21107"/>
    <w:rsid w:val="00E224C9"/>
    <w:rsid w:val="00E22872"/>
    <w:rsid w:val="00E2348E"/>
    <w:rsid w:val="00E23AAC"/>
    <w:rsid w:val="00E24296"/>
    <w:rsid w:val="00E27C9D"/>
    <w:rsid w:val="00E31037"/>
    <w:rsid w:val="00E31255"/>
    <w:rsid w:val="00E31567"/>
    <w:rsid w:val="00E31D20"/>
    <w:rsid w:val="00E33B41"/>
    <w:rsid w:val="00E33C72"/>
    <w:rsid w:val="00E3676F"/>
    <w:rsid w:val="00E369A5"/>
    <w:rsid w:val="00E40045"/>
    <w:rsid w:val="00E40B39"/>
    <w:rsid w:val="00E40DB0"/>
    <w:rsid w:val="00E41A29"/>
    <w:rsid w:val="00E41BD4"/>
    <w:rsid w:val="00E42D42"/>
    <w:rsid w:val="00E430DF"/>
    <w:rsid w:val="00E444BD"/>
    <w:rsid w:val="00E44718"/>
    <w:rsid w:val="00E45A0D"/>
    <w:rsid w:val="00E45A52"/>
    <w:rsid w:val="00E45B92"/>
    <w:rsid w:val="00E46BD5"/>
    <w:rsid w:val="00E51913"/>
    <w:rsid w:val="00E51D93"/>
    <w:rsid w:val="00E53409"/>
    <w:rsid w:val="00E53C7C"/>
    <w:rsid w:val="00E5429A"/>
    <w:rsid w:val="00E54656"/>
    <w:rsid w:val="00E5671B"/>
    <w:rsid w:val="00E570F4"/>
    <w:rsid w:val="00E57601"/>
    <w:rsid w:val="00E5789D"/>
    <w:rsid w:val="00E579EA"/>
    <w:rsid w:val="00E57F99"/>
    <w:rsid w:val="00E6078E"/>
    <w:rsid w:val="00E620B1"/>
    <w:rsid w:val="00E6409A"/>
    <w:rsid w:val="00E6580B"/>
    <w:rsid w:val="00E65A72"/>
    <w:rsid w:val="00E65FAF"/>
    <w:rsid w:val="00E67272"/>
    <w:rsid w:val="00E70CAD"/>
    <w:rsid w:val="00E70E72"/>
    <w:rsid w:val="00E716E0"/>
    <w:rsid w:val="00E724DF"/>
    <w:rsid w:val="00E72E2C"/>
    <w:rsid w:val="00E73C56"/>
    <w:rsid w:val="00E73FBD"/>
    <w:rsid w:val="00E77521"/>
    <w:rsid w:val="00E77A56"/>
    <w:rsid w:val="00E80898"/>
    <w:rsid w:val="00E80BAE"/>
    <w:rsid w:val="00E80D72"/>
    <w:rsid w:val="00E81AAD"/>
    <w:rsid w:val="00E83825"/>
    <w:rsid w:val="00E83E38"/>
    <w:rsid w:val="00E9016F"/>
    <w:rsid w:val="00E901E2"/>
    <w:rsid w:val="00E91B52"/>
    <w:rsid w:val="00E93622"/>
    <w:rsid w:val="00E94A56"/>
    <w:rsid w:val="00E96B47"/>
    <w:rsid w:val="00E9749D"/>
    <w:rsid w:val="00E9793B"/>
    <w:rsid w:val="00E97E25"/>
    <w:rsid w:val="00EA0428"/>
    <w:rsid w:val="00EA117A"/>
    <w:rsid w:val="00EA121A"/>
    <w:rsid w:val="00EA1A8C"/>
    <w:rsid w:val="00EA1AC9"/>
    <w:rsid w:val="00EA2A85"/>
    <w:rsid w:val="00EA684E"/>
    <w:rsid w:val="00EA7B72"/>
    <w:rsid w:val="00EB0F2F"/>
    <w:rsid w:val="00EB1134"/>
    <w:rsid w:val="00EB152C"/>
    <w:rsid w:val="00EB213D"/>
    <w:rsid w:val="00EB3626"/>
    <w:rsid w:val="00EB38AF"/>
    <w:rsid w:val="00EB4B08"/>
    <w:rsid w:val="00EB5671"/>
    <w:rsid w:val="00EB5BEF"/>
    <w:rsid w:val="00EB6913"/>
    <w:rsid w:val="00EB7216"/>
    <w:rsid w:val="00EC0707"/>
    <w:rsid w:val="00EC1DC3"/>
    <w:rsid w:val="00EC2F80"/>
    <w:rsid w:val="00EC2FA6"/>
    <w:rsid w:val="00EC3EDE"/>
    <w:rsid w:val="00EC4D31"/>
    <w:rsid w:val="00EC690A"/>
    <w:rsid w:val="00ED1101"/>
    <w:rsid w:val="00ED27EC"/>
    <w:rsid w:val="00ED3863"/>
    <w:rsid w:val="00ED3CD5"/>
    <w:rsid w:val="00ED4603"/>
    <w:rsid w:val="00ED5142"/>
    <w:rsid w:val="00ED55DC"/>
    <w:rsid w:val="00ED6573"/>
    <w:rsid w:val="00ED6635"/>
    <w:rsid w:val="00ED6E93"/>
    <w:rsid w:val="00ED7E15"/>
    <w:rsid w:val="00ED7E91"/>
    <w:rsid w:val="00EE082F"/>
    <w:rsid w:val="00EE1284"/>
    <w:rsid w:val="00EE1C1C"/>
    <w:rsid w:val="00EE1E03"/>
    <w:rsid w:val="00EE1FD1"/>
    <w:rsid w:val="00EE2C57"/>
    <w:rsid w:val="00EE2D07"/>
    <w:rsid w:val="00EE32CA"/>
    <w:rsid w:val="00EE358D"/>
    <w:rsid w:val="00EE4E9F"/>
    <w:rsid w:val="00EE63C7"/>
    <w:rsid w:val="00EE66EA"/>
    <w:rsid w:val="00EE6C36"/>
    <w:rsid w:val="00EE71CD"/>
    <w:rsid w:val="00EE79DE"/>
    <w:rsid w:val="00EE7F65"/>
    <w:rsid w:val="00EF03DE"/>
    <w:rsid w:val="00EF0D3B"/>
    <w:rsid w:val="00EF0D51"/>
    <w:rsid w:val="00EF2A6B"/>
    <w:rsid w:val="00EF31E7"/>
    <w:rsid w:val="00EF33AE"/>
    <w:rsid w:val="00EF5E1E"/>
    <w:rsid w:val="00EF5FA0"/>
    <w:rsid w:val="00F00290"/>
    <w:rsid w:val="00F00C79"/>
    <w:rsid w:val="00F02BAE"/>
    <w:rsid w:val="00F02DCF"/>
    <w:rsid w:val="00F04728"/>
    <w:rsid w:val="00F0546F"/>
    <w:rsid w:val="00F06338"/>
    <w:rsid w:val="00F10F00"/>
    <w:rsid w:val="00F11D45"/>
    <w:rsid w:val="00F12585"/>
    <w:rsid w:val="00F12840"/>
    <w:rsid w:val="00F139F6"/>
    <w:rsid w:val="00F14773"/>
    <w:rsid w:val="00F14CD7"/>
    <w:rsid w:val="00F15AF5"/>
    <w:rsid w:val="00F1623C"/>
    <w:rsid w:val="00F1633E"/>
    <w:rsid w:val="00F169E0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251EA"/>
    <w:rsid w:val="00F25392"/>
    <w:rsid w:val="00F2635B"/>
    <w:rsid w:val="00F27F0B"/>
    <w:rsid w:val="00F30460"/>
    <w:rsid w:val="00F30E7A"/>
    <w:rsid w:val="00F317BB"/>
    <w:rsid w:val="00F32B53"/>
    <w:rsid w:val="00F33651"/>
    <w:rsid w:val="00F3384A"/>
    <w:rsid w:val="00F34FD8"/>
    <w:rsid w:val="00F35050"/>
    <w:rsid w:val="00F3777D"/>
    <w:rsid w:val="00F40D48"/>
    <w:rsid w:val="00F4144B"/>
    <w:rsid w:val="00F41862"/>
    <w:rsid w:val="00F42486"/>
    <w:rsid w:val="00F42B82"/>
    <w:rsid w:val="00F43574"/>
    <w:rsid w:val="00F451C0"/>
    <w:rsid w:val="00F45593"/>
    <w:rsid w:val="00F46C76"/>
    <w:rsid w:val="00F46E56"/>
    <w:rsid w:val="00F47157"/>
    <w:rsid w:val="00F47778"/>
    <w:rsid w:val="00F5265B"/>
    <w:rsid w:val="00F528EC"/>
    <w:rsid w:val="00F55BC6"/>
    <w:rsid w:val="00F5607F"/>
    <w:rsid w:val="00F574F3"/>
    <w:rsid w:val="00F57A1A"/>
    <w:rsid w:val="00F57F11"/>
    <w:rsid w:val="00F600F9"/>
    <w:rsid w:val="00F608B5"/>
    <w:rsid w:val="00F6198B"/>
    <w:rsid w:val="00F6313D"/>
    <w:rsid w:val="00F64007"/>
    <w:rsid w:val="00F64DBA"/>
    <w:rsid w:val="00F66FCD"/>
    <w:rsid w:val="00F67919"/>
    <w:rsid w:val="00F67E8F"/>
    <w:rsid w:val="00F74CDE"/>
    <w:rsid w:val="00F755D4"/>
    <w:rsid w:val="00F7585C"/>
    <w:rsid w:val="00F75A74"/>
    <w:rsid w:val="00F75C8C"/>
    <w:rsid w:val="00F767FB"/>
    <w:rsid w:val="00F77962"/>
    <w:rsid w:val="00F80320"/>
    <w:rsid w:val="00F80952"/>
    <w:rsid w:val="00F811DC"/>
    <w:rsid w:val="00F824FD"/>
    <w:rsid w:val="00F83311"/>
    <w:rsid w:val="00F83E25"/>
    <w:rsid w:val="00F83E86"/>
    <w:rsid w:val="00F84891"/>
    <w:rsid w:val="00F84C6E"/>
    <w:rsid w:val="00F84EBA"/>
    <w:rsid w:val="00F85C1E"/>
    <w:rsid w:val="00F86298"/>
    <w:rsid w:val="00F92133"/>
    <w:rsid w:val="00F922CB"/>
    <w:rsid w:val="00F9301D"/>
    <w:rsid w:val="00F93903"/>
    <w:rsid w:val="00F94223"/>
    <w:rsid w:val="00F9441C"/>
    <w:rsid w:val="00F9481D"/>
    <w:rsid w:val="00F954ED"/>
    <w:rsid w:val="00F9609E"/>
    <w:rsid w:val="00F961E8"/>
    <w:rsid w:val="00FA04F8"/>
    <w:rsid w:val="00FA2210"/>
    <w:rsid w:val="00FA3B1D"/>
    <w:rsid w:val="00FA41CC"/>
    <w:rsid w:val="00FA42BE"/>
    <w:rsid w:val="00FA51DC"/>
    <w:rsid w:val="00FA5FF2"/>
    <w:rsid w:val="00FA648C"/>
    <w:rsid w:val="00FA7734"/>
    <w:rsid w:val="00FA7F61"/>
    <w:rsid w:val="00FB04FD"/>
    <w:rsid w:val="00FB25A9"/>
    <w:rsid w:val="00FB2A53"/>
    <w:rsid w:val="00FB31B5"/>
    <w:rsid w:val="00FB395B"/>
    <w:rsid w:val="00FB414A"/>
    <w:rsid w:val="00FB4DFB"/>
    <w:rsid w:val="00FB5AAE"/>
    <w:rsid w:val="00FB66DF"/>
    <w:rsid w:val="00FC03DA"/>
    <w:rsid w:val="00FC1411"/>
    <w:rsid w:val="00FC15F8"/>
    <w:rsid w:val="00FC248E"/>
    <w:rsid w:val="00FC33EE"/>
    <w:rsid w:val="00FC4C78"/>
    <w:rsid w:val="00FC4C7D"/>
    <w:rsid w:val="00FC4CDE"/>
    <w:rsid w:val="00FC5B12"/>
    <w:rsid w:val="00FC5C6A"/>
    <w:rsid w:val="00FC5FDA"/>
    <w:rsid w:val="00FC6554"/>
    <w:rsid w:val="00FC65D8"/>
    <w:rsid w:val="00FC66E9"/>
    <w:rsid w:val="00FD232C"/>
    <w:rsid w:val="00FD2A1D"/>
    <w:rsid w:val="00FD2F35"/>
    <w:rsid w:val="00FD4287"/>
    <w:rsid w:val="00FD4443"/>
    <w:rsid w:val="00FD547D"/>
    <w:rsid w:val="00FD5A82"/>
    <w:rsid w:val="00FD7121"/>
    <w:rsid w:val="00FD75D8"/>
    <w:rsid w:val="00FE03A3"/>
    <w:rsid w:val="00FE05FE"/>
    <w:rsid w:val="00FE0F46"/>
    <w:rsid w:val="00FE1670"/>
    <w:rsid w:val="00FE33A3"/>
    <w:rsid w:val="00FE3491"/>
    <w:rsid w:val="00FE42A6"/>
    <w:rsid w:val="00FF0DF9"/>
    <w:rsid w:val="00FF13D0"/>
    <w:rsid w:val="00FF14D3"/>
    <w:rsid w:val="00FF18E9"/>
    <w:rsid w:val="00FF42D7"/>
    <w:rsid w:val="00FF574E"/>
    <w:rsid w:val="00FF5EB0"/>
    <w:rsid w:val="00FF63AF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9D701F9F-AECB-486C-8DDA-103CC0A06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paragraph" w:styleId="Textodeglobo">
    <w:name w:val="Balloon Text"/>
    <w:basedOn w:val="Normal"/>
    <w:link w:val="TextodegloboCar"/>
    <w:semiHidden/>
    <w:unhideWhenUsed/>
    <w:rsid w:val="0060290B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60290B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356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2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336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2182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ECOGRAFIA</cp:lastModifiedBy>
  <cp:revision>16</cp:revision>
  <cp:lastPrinted>2019-04-27T15:49:00Z</cp:lastPrinted>
  <dcterms:created xsi:type="dcterms:W3CDTF">2016-02-10T16:06:00Z</dcterms:created>
  <dcterms:modified xsi:type="dcterms:W3CDTF">2019-04-27T15:49:00Z</dcterms:modified>
</cp:coreProperties>
</file>