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8C" w:rsidRPr="00BB1E7D" w:rsidRDefault="00AD3D8C" w:rsidP="00AD3D8C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A4FBD">
        <w:rPr>
          <w:rFonts w:ascii="Tahoma" w:hAnsi="Tahoma" w:cs="Tahoma"/>
          <w:i/>
          <w:sz w:val="20"/>
          <w:szCs w:val="20"/>
        </w:rPr>
        <w:t>AYDA DARIA VENTOCILLA RIMAC</w:t>
      </w:r>
      <w:r w:rsidR="002C2CB0">
        <w:rPr>
          <w:rFonts w:ascii="Tahoma" w:hAnsi="Tahoma" w:cs="Tahoma"/>
          <w:i/>
          <w:sz w:val="20"/>
          <w:szCs w:val="20"/>
        </w:rPr>
        <w:t>.</w:t>
      </w:r>
      <w:r w:rsidR="006A4FBD">
        <w:rPr>
          <w:rFonts w:ascii="Tahoma" w:hAnsi="Tahoma" w:cs="Tahoma"/>
          <w:i/>
          <w:sz w:val="20"/>
          <w:szCs w:val="20"/>
        </w:rPr>
        <w:t xml:space="preserve"> </w:t>
      </w:r>
      <w:r w:rsidR="002C2CB0">
        <w:rPr>
          <w:rFonts w:ascii="Tahoma" w:hAnsi="Tahoma" w:cs="Tahoma"/>
          <w:i/>
          <w:sz w:val="20"/>
          <w:szCs w:val="20"/>
        </w:rPr>
        <w:t xml:space="preserve">                       </w:t>
      </w:r>
      <w:r w:rsidR="006A4FBD">
        <w:rPr>
          <w:rFonts w:ascii="Tahoma" w:hAnsi="Tahoma" w:cs="Tahoma"/>
          <w:i/>
          <w:sz w:val="20"/>
          <w:szCs w:val="20"/>
        </w:rPr>
        <w:t>Edad: 55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  <w:r w:rsidR="002C2CB0">
        <w:rPr>
          <w:rFonts w:ascii="Tahoma" w:hAnsi="Tahoma" w:cs="Arial"/>
          <w:i/>
          <w:sz w:val="20"/>
          <w:szCs w:val="20"/>
        </w:rPr>
        <w:t>.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2C2CB0">
        <w:rPr>
          <w:rFonts w:ascii="Tahoma" w:hAnsi="Tahoma" w:cs="Arial"/>
          <w:i/>
          <w:sz w:val="20"/>
          <w:szCs w:val="20"/>
        </w:rPr>
        <w:t xml:space="preserve"> …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28-04-2019</w:t>
      </w:r>
    </w:p>
    <w:p w:rsidR="00AD3D8C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:rsidR="002C2CB0" w:rsidRPr="00750BC2" w:rsidRDefault="002C2CB0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:rsidR="00750BC2" w:rsidRPr="006E1B86" w:rsidRDefault="000D3639" w:rsidP="00750BC2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</w:t>
      </w:r>
      <w:r w:rsidR="002C2CB0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60 </w:t>
      </w: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890D29" w:rsidRPr="00750BC2" w:rsidRDefault="00890D29" w:rsidP="00890D29">
      <w:pPr>
        <w:rPr>
          <w:rFonts w:ascii="Tahoma" w:hAnsi="Tahoma"/>
          <w:i/>
        </w:rPr>
      </w:pP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750BC2">
        <w:rPr>
          <w:rFonts w:ascii="Tahoma" w:hAnsi="Tahoma"/>
          <w:i/>
          <w:color w:val="000000"/>
          <w:sz w:val="20"/>
          <w:szCs w:val="20"/>
        </w:rPr>
        <w:t>: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BB1E7D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>tamaño</w:t>
      </w:r>
      <w:r w:rsidR="002C2CB0">
        <w:rPr>
          <w:rFonts w:ascii="Tahoma" w:hAnsi="Tahoma"/>
          <w:b w:val="0"/>
          <w:i/>
          <w:color w:val="000000"/>
          <w:sz w:val="20"/>
          <w:szCs w:val="20"/>
        </w:rPr>
        <w:t xml:space="preserve"> aumentado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>en at</w:t>
      </w:r>
      <w:r w:rsidR="002C2CB0">
        <w:rPr>
          <w:rFonts w:ascii="Tahoma" w:hAnsi="Tahoma"/>
          <w:b w:val="0"/>
          <w:i/>
          <w:color w:val="000000"/>
          <w:sz w:val="20"/>
          <w:szCs w:val="20"/>
        </w:rPr>
        <w:t xml:space="preserve">ención al grupo etario, mide 155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>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AD3D8C" w:rsidRPr="00750BC2" w:rsidRDefault="002C2CB0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>
        <w:rPr>
          <w:rFonts w:ascii="Tahoma" w:hAnsi="Tahoma"/>
          <w:b w:val="0"/>
          <w:i/>
          <w:color w:val="000000"/>
          <w:sz w:val="20"/>
          <w:szCs w:val="20"/>
        </w:rPr>
        <w:t xml:space="preserve">Vena Porta mide 9 </w:t>
      </w:r>
      <w:r w:rsidR="00AD3D8C" w:rsidRPr="00750BC2">
        <w:rPr>
          <w:rFonts w:ascii="Tahoma" w:hAnsi="Tahoma"/>
          <w:b w:val="0"/>
          <w:i/>
          <w:color w:val="000000"/>
          <w:sz w:val="20"/>
          <w:szCs w:val="20"/>
        </w:rPr>
        <w:t>mm., de diámetro AP.</w:t>
      </w:r>
      <w:r w:rsidR="00750BC2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="00AD3D8C"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</w:t>
      </w:r>
      <w:r w:rsidR="002C2CB0">
        <w:rPr>
          <w:rFonts w:ascii="Tahoma" w:hAnsi="Tahoma" w:cs="Arial"/>
          <w:i/>
          <w:color w:val="000000"/>
          <w:sz w:val="20"/>
          <w:szCs w:val="20"/>
        </w:rPr>
        <w:t>tensión siendo sus medidas de 60 x 20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mm., en longitudinal y AP.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par</w:t>
      </w:r>
      <w:r w:rsidR="002C2CB0">
        <w:rPr>
          <w:rFonts w:ascii="Tahoma" w:hAnsi="Tahoma" w:cs="Arial"/>
          <w:i/>
          <w:color w:val="000000"/>
          <w:sz w:val="20"/>
          <w:szCs w:val="20"/>
        </w:rPr>
        <w:t>ed de espesor conservado, mide 3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espesor.</w:t>
      </w:r>
      <w:r w:rsidR="002C2CB0">
        <w:rPr>
          <w:rFonts w:ascii="Tahoma" w:hAnsi="Tahoma" w:cs="Arial"/>
          <w:i/>
          <w:color w:val="000000"/>
          <w:sz w:val="20"/>
          <w:szCs w:val="20"/>
        </w:rPr>
        <w:t xml:space="preserve"> Muestra imagen ecogénica adherida a su pared posterior de 5.3mm. Además de su pared anterior se proyectan </w:t>
      </w:r>
      <w:proofErr w:type="spellStart"/>
      <w:r w:rsidR="002C2CB0">
        <w:rPr>
          <w:rFonts w:ascii="Tahoma" w:hAnsi="Tahoma" w:cs="Arial"/>
          <w:i/>
          <w:color w:val="000000"/>
          <w:sz w:val="20"/>
          <w:szCs w:val="20"/>
        </w:rPr>
        <w:t>multiples</w:t>
      </w:r>
      <w:proofErr w:type="spellEnd"/>
      <w:r w:rsidR="002C2CB0">
        <w:rPr>
          <w:rFonts w:ascii="Tahoma" w:hAnsi="Tahoma" w:cs="Arial"/>
          <w:i/>
          <w:color w:val="000000"/>
          <w:sz w:val="20"/>
          <w:szCs w:val="20"/>
        </w:rPr>
        <w:t xml:space="preserve"> artefactos en cola de cometa (ADENOMIOMATOSIS).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De situación habitual y tamaño</w:t>
      </w:r>
      <w:r w:rsidR="002C2CB0">
        <w:rPr>
          <w:rFonts w:ascii="Tahoma" w:hAnsi="Tahoma" w:cs="Arial"/>
          <w:i/>
          <w:color w:val="000000"/>
          <w:sz w:val="20"/>
          <w:szCs w:val="20"/>
        </w:rPr>
        <w:t xml:space="preserve"> conservado, mide 23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</w:t>
      </w:r>
      <w:r w:rsidR="002C2CB0">
        <w:rPr>
          <w:rFonts w:ascii="Tahoma" w:hAnsi="Tahoma" w:cs="Arial"/>
          <w:i/>
          <w:color w:val="000000"/>
          <w:sz w:val="20"/>
          <w:szCs w:val="20"/>
        </w:rPr>
        <w:t xml:space="preserve">conservado. Mide 93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</w:t>
      </w:r>
      <w:r w:rsidR="002C2CB0">
        <w:rPr>
          <w:rFonts w:ascii="Tahoma" w:hAnsi="Tahoma" w:cs="Arial"/>
          <w:i/>
          <w:color w:val="000000"/>
          <w:sz w:val="20"/>
          <w:szCs w:val="20"/>
        </w:rPr>
        <w:t xml:space="preserve"> muscular el cual alcanza 4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estómago no valorables por esta modalidad diagn</w:t>
      </w:r>
      <w:r w:rsidR="00AF2755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AD3D8C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3E1FDA" w:rsidRPr="00750BC2" w:rsidRDefault="003E1FDA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1FDA" w:rsidRPr="006E1B86" w:rsidRDefault="00750BC2" w:rsidP="00AD3D8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E1B8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3E1FDA" w:rsidRPr="006E1B8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ESTEATOSIS HEP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TICA DIFUSA LEVE (GRADO I).</w:t>
      </w:r>
    </w:p>
    <w:p w:rsidR="002C2CB0" w:rsidRDefault="002C2CB0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POLIPO VESICULAR. </w:t>
      </w:r>
    </w:p>
    <w:p w:rsidR="003E1FDA" w:rsidRPr="00750BC2" w:rsidRDefault="002C2CB0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ADENOMIOMATOSIS VESICULAR. </w:t>
      </w:r>
    </w:p>
    <w:p w:rsidR="003E1FDA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2C2CB0" w:rsidRDefault="003E1FDA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2C2CB0">
        <w:rPr>
          <w:rFonts w:ascii="Tahoma" w:hAnsi="Tahoma" w:cs="Arial"/>
          <w:b/>
          <w:i/>
          <w:color w:val="000000"/>
          <w:sz w:val="20"/>
          <w:szCs w:val="20"/>
        </w:rPr>
        <w:t>S/S CORRELACIONAR CON DATOS CL</w:t>
      </w:r>
      <w:r w:rsidR="00AD3D8C" w:rsidRPr="002C2CB0">
        <w:rPr>
          <w:rFonts w:ascii="Tahoma" w:hAnsi="Tahoma" w:cs="Arial"/>
          <w:b/>
          <w:i/>
          <w:color w:val="000000"/>
          <w:sz w:val="20"/>
          <w:szCs w:val="20"/>
        </w:rPr>
        <w:t>Í</w:t>
      </w:r>
      <w:r w:rsidRPr="002C2CB0">
        <w:rPr>
          <w:rFonts w:ascii="Tahoma" w:hAnsi="Tahoma" w:cs="Arial"/>
          <w:b/>
          <w:i/>
          <w:color w:val="000000"/>
          <w:sz w:val="20"/>
          <w:szCs w:val="20"/>
        </w:rPr>
        <w:t>NICOS</w:t>
      </w:r>
      <w:r w:rsidR="002C2CB0">
        <w:rPr>
          <w:rFonts w:ascii="Tahoma" w:hAnsi="Tahoma" w:cs="Arial"/>
          <w:b/>
          <w:i/>
          <w:color w:val="000000"/>
          <w:sz w:val="20"/>
          <w:szCs w:val="20"/>
        </w:rPr>
        <w:t xml:space="preserve"> Y</w:t>
      </w:r>
      <w:r w:rsidR="006302DD" w:rsidRPr="002C2CB0">
        <w:rPr>
          <w:rFonts w:ascii="Tahoma" w:hAnsi="Tahoma" w:cs="Arial"/>
          <w:b/>
          <w:i/>
          <w:color w:val="000000"/>
          <w:sz w:val="20"/>
          <w:szCs w:val="20"/>
        </w:rPr>
        <w:t xml:space="preserve"> EX</w:t>
      </w:r>
      <w:r w:rsidR="00AD3D8C" w:rsidRPr="002C2CB0">
        <w:rPr>
          <w:rFonts w:ascii="Tahoma" w:hAnsi="Tahoma" w:cs="Arial"/>
          <w:b/>
          <w:i/>
          <w:color w:val="000000"/>
          <w:sz w:val="20"/>
          <w:szCs w:val="20"/>
        </w:rPr>
        <w:t>Á</w:t>
      </w:r>
      <w:r w:rsidR="002C2CB0">
        <w:rPr>
          <w:rFonts w:ascii="Tahoma" w:hAnsi="Tahoma" w:cs="Arial"/>
          <w:b/>
          <w:i/>
          <w:color w:val="000000"/>
          <w:sz w:val="20"/>
          <w:szCs w:val="20"/>
        </w:rPr>
        <w:t>MENES DE LABORATORIO</w:t>
      </w:r>
    </w:p>
    <w:p w:rsidR="0004724E" w:rsidRPr="00750BC2" w:rsidRDefault="0004724E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46AEC" w:rsidRPr="00750BC2" w:rsidRDefault="00246AEC" w:rsidP="00AD3D8C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Atentamente,</w:t>
      </w:r>
      <w:bookmarkStart w:id="0" w:name="_GoBack"/>
      <w:bookmarkEnd w:id="0"/>
    </w:p>
    <w:sectPr w:rsidR="00246AEC" w:rsidRPr="00750BC2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2CB0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2C2CB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C2C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ECOGRAFIA</cp:lastModifiedBy>
  <cp:revision>15</cp:revision>
  <cp:lastPrinted>2019-04-28T16:32:00Z</cp:lastPrinted>
  <dcterms:created xsi:type="dcterms:W3CDTF">2016-02-10T16:02:00Z</dcterms:created>
  <dcterms:modified xsi:type="dcterms:W3CDTF">2019-04-28T16:34:00Z</dcterms:modified>
</cp:coreProperties>
</file>