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922B14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GILBERTO BUSTAMANTE CARVAJULCA </w:t>
      </w:r>
    </w:p>
    <w:p w:rsidR="00117C12" w:rsidRDefault="0038466F" w:rsidP="00117C12">
      <w:pPr>
        <w:rPr>
          <w:rFonts w:ascii="Tahoma" w:hAnsi="Tahoma" w:cs="Arial"/>
          <w:i/>
          <w:sz w:val="20"/>
          <w:szCs w:val="20"/>
        </w:rPr>
      </w:pPr>
      <w:r w:rsidRPr="00922B14">
        <w:rPr>
          <w:rFonts w:ascii="Tahoma" w:hAnsi="Tahoma" w:cs="Tahoma"/>
          <w:b/>
          <w:i/>
          <w:sz w:val="20"/>
          <w:szCs w:val="20"/>
        </w:rPr>
        <w:t>Edad</w:t>
      </w:r>
      <w:r w:rsidR="00922B14">
        <w:rPr>
          <w:rFonts w:ascii="Tahoma" w:hAnsi="Tahoma" w:cs="Tahoma"/>
          <w:b/>
          <w:i/>
          <w:sz w:val="20"/>
          <w:szCs w:val="20"/>
        </w:rPr>
        <w:tab/>
      </w:r>
      <w:r w:rsidR="00922B14">
        <w:rPr>
          <w:rFonts w:ascii="Tahoma" w:hAnsi="Tahoma" w:cs="Tahoma"/>
          <w:b/>
          <w:i/>
          <w:sz w:val="20"/>
          <w:szCs w:val="20"/>
        </w:rPr>
        <w:tab/>
      </w:r>
      <w:r w:rsidR="00922B14">
        <w:rPr>
          <w:rFonts w:ascii="Tahoma" w:hAnsi="Tahoma" w:cs="Tahoma"/>
          <w:b/>
          <w:i/>
          <w:sz w:val="20"/>
          <w:szCs w:val="20"/>
        </w:rPr>
        <w:tab/>
      </w:r>
      <w:r w:rsidRPr="00922B14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70</w:t>
      </w:r>
      <w:r w:rsidR="00922B14">
        <w:rPr>
          <w:rFonts w:ascii="Tahoma" w:hAnsi="Tahoma" w:cs="Tahoma"/>
          <w:i/>
          <w:sz w:val="20"/>
          <w:szCs w:val="20"/>
        </w:rPr>
        <w:t xml:space="preserve"> AÑOS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334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922B14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22B14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22B14">
        <w:rPr>
          <w:rFonts w:ascii="Tahoma" w:hAnsi="Tahoma"/>
          <w:i/>
          <w:color w:val="000000"/>
          <w:sz w:val="18"/>
          <w:szCs w:val="20"/>
        </w:rPr>
        <w:t>:</w:t>
      </w:r>
      <w:r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4E6D99"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922B14" w:rsidRPr="00922B14">
        <w:rPr>
          <w:rFonts w:ascii="Tahoma" w:hAnsi="Tahoma"/>
          <w:b w:val="0"/>
          <w:i/>
          <w:color w:val="000000"/>
          <w:sz w:val="18"/>
          <w:szCs w:val="20"/>
        </w:rPr>
        <w:t>138</w:t>
      </w:r>
      <w:r w:rsidRPr="00922B14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922B14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5F2798" w:rsidRPr="00922B14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22B14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96ABF"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922B14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58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26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 xml:space="preserve">tenue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sombra sónica posterior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&lt;5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 mm., de diámetro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. Asimismo se objetivan múltiples imágenes ecogénicas de aspecto nodular adheridas en la pared luminal fúndica, corporal anterior y posterior &lt;4mm., de diámetro las cuales no se movilizan y no proyectan sombra acústica posterior.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 Colédoco proximal mide 3mm., de diámetro AP. </w:t>
      </w:r>
    </w:p>
    <w:p w:rsidR="005F2798" w:rsidRPr="00922B14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22B1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26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Conducto pancreático principal </w:t>
      </w:r>
      <w:r w:rsidR="00296ABF" w:rsidRPr="00922B14">
        <w:rPr>
          <w:rFonts w:ascii="Tahoma" w:hAnsi="Tahoma" w:cs="Arial"/>
          <w:i/>
          <w:color w:val="000000"/>
          <w:sz w:val="18"/>
          <w:szCs w:val="20"/>
        </w:rPr>
        <w:t xml:space="preserve">de calibre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conservado.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22B1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>86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5F2798" w:rsidRPr="00922B14" w:rsidRDefault="005F2798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22B1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922B14">
        <w:rPr>
          <w:rFonts w:ascii="Tahoma" w:hAnsi="Tahoma" w:cs="Arial"/>
          <w:i/>
          <w:color w:val="000000"/>
          <w:sz w:val="18"/>
          <w:szCs w:val="20"/>
        </w:rPr>
        <w:t>ó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22B14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5F2798" w:rsidRPr="00922B14" w:rsidRDefault="00FB2200" w:rsidP="005F2798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22B1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922B1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5F2798" w:rsidRPr="00922B14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COLECISTITIS CR</w:t>
      </w:r>
      <w:r w:rsidR="00704BED" w:rsidRPr="00922B14">
        <w:rPr>
          <w:rFonts w:ascii="Tahoma" w:hAnsi="Tahoma" w:cs="Arial"/>
          <w:i/>
          <w:color w:val="000000"/>
          <w:sz w:val="18"/>
          <w:szCs w:val="20"/>
        </w:rPr>
        <w:t>Ó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NICA LITI</w:t>
      </w:r>
      <w:r w:rsidR="00704BED" w:rsidRPr="00922B14">
        <w:rPr>
          <w:rFonts w:ascii="Tahoma" w:hAnsi="Tahoma" w:cs="Arial"/>
          <w:i/>
          <w:color w:val="000000"/>
          <w:sz w:val="18"/>
          <w:szCs w:val="20"/>
        </w:rPr>
        <w:t>Á</w:t>
      </w:r>
      <w:r w:rsidRPr="00922B14">
        <w:rPr>
          <w:rFonts w:ascii="Tahoma" w:hAnsi="Tahoma" w:cs="Arial"/>
          <w:i/>
          <w:color w:val="000000"/>
          <w:sz w:val="18"/>
          <w:szCs w:val="20"/>
        </w:rPr>
        <w:t>SICA</w:t>
      </w:r>
      <w:r w:rsidR="00922B14" w:rsidRPr="00922B14">
        <w:rPr>
          <w:rFonts w:ascii="Tahoma" w:hAnsi="Tahoma" w:cs="Arial"/>
          <w:i/>
          <w:color w:val="000000"/>
          <w:sz w:val="18"/>
          <w:szCs w:val="20"/>
        </w:rPr>
        <w:t xml:space="preserve"> + POLIPOSIS VESICULAR.</w:t>
      </w:r>
    </w:p>
    <w:p w:rsidR="005F2798" w:rsidRPr="00922B14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5F2798" w:rsidRPr="00922B14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18"/>
          <w:szCs w:val="22"/>
        </w:rPr>
      </w:pPr>
    </w:p>
    <w:p w:rsidR="005F2798" w:rsidRPr="00922B14" w:rsidRDefault="005F2798" w:rsidP="005F2798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5F2798" w:rsidRPr="00922B14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Cs w:val="20"/>
        </w:rPr>
      </w:pPr>
    </w:p>
    <w:p w:rsidR="002937D2" w:rsidRPr="00922B14" w:rsidRDefault="005F2798" w:rsidP="00296AB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22B14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2937D2" w:rsidRPr="00922B14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922B14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2B14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2005-10-24T14:43:00Z</cp:lastPrinted>
  <dcterms:created xsi:type="dcterms:W3CDTF">2016-02-10T16:05:00Z</dcterms:created>
  <dcterms:modified xsi:type="dcterms:W3CDTF">2019-04-30T14:38:00Z</dcterms:modified>
</cp:coreProperties>
</file>