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A0" w:rsidRPr="00B42C6F" w:rsidRDefault="008217A0" w:rsidP="008217A0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42C6F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C02BF">
        <w:rPr>
          <w:rFonts w:ascii="Tahoma" w:hAnsi="Tahoma" w:cs="Tahoma"/>
          <w:i/>
          <w:sz w:val="20"/>
          <w:szCs w:val="20"/>
        </w:rPr>
        <w:t>CATALINA CORDOVA MENDOZA DE SILVA</w:t>
      </w:r>
      <w:r w:rsidR="00931DB4">
        <w:rPr>
          <w:rFonts w:ascii="Tahoma" w:hAnsi="Tahoma" w:cs="Tahoma"/>
          <w:i/>
          <w:sz w:val="20"/>
          <w:szCs w:val="20"/>
        </w:rPr>
        <w:t xml:space="preserve">     </w:t>
      </w:r>
      <w:r w:rsidR="000C02BF">
        <w:rPr>
          <w:rFonts w:ascii="Tahoma" w:hAnsi="Tahoma" w:cs="Tahoma"/>
          <w:i/>
          <w:sz w:val="20"/>
          <w:szCs w:val="20"/>
        </w:rPr>
        <w:t xml:space="preserve"> Edad: 59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335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</w:p>
    <w:p w:rsidR="008217A0" w:rsidRPr="00D5058A" w:rsidRDefault="008F579B" w:rsidP="008217A0">
      <w:pPr>
        <w:pStyle w:val="Ttulo3"/>
        <w:spacing w:before="0" w:after="0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="00931DB4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60</w:t>
      </w: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B42C6F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>tamaño</w:t>
      </w:r>
      <w:r w:rsidR="00931DB4">
        <w:rPr>
          <w:rFonts w:ascii="Tahoma" w:hAnsi="Tahoma"/>
          <w:b w:val="0"/>
          <w:i/>
          <w:color w:val="000000"/>
          <w:sz w:val="19"/>
          <w:szCs w:val="20"/>
        </w:rPr>
        <w:t xml:space="preserve"> </w:t>
      </w:r>
      <w:proofErr w:type="gramStart"/>
      <w:r w:rsidR="00931DB4">
        <w:rPr>
          <w:rFonts w:ascii="Tahoma" w:hAnsi="Tahoma"/>
          <w:b w:val="0"/>
          <w:i/>
          <w:color w:val="000000"/>
          <w:sz w:val="19"/>
          <w:szCs w:val="20"/>
        </w:rPr>
        <w:t xml:space="preserve">aumentado 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en</w:t>
      </w:r>
      <w:proofErr w:type="gramEnd"/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at</w:t>
      </w:r>
      <w:r w:rsidR="00931DB4">
        <w:rPr>
          <w:rFonts w:ascii="Tahoma" w:hAnsi="Tahoma"/>
          <w:b w:val="0"/>
          <w:i/>
          <w:color w:val="000000"/>
          <w:sz w:val="19"/>
          <w:szCs w:val="20"/>
        </w:rPr>
        <w:t>ención al grupo etario, mide 169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>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8F579B" w:rsidRDefault="00931DB4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>
        <w:rPr>
          <w:rFonts w:ascii="Tahoma" w:hAnsi="Tahoma"/>
          <w:b w:val="0"/>
          <w:i/>
          <w:color w:val="000000"/>
          <w:sz w:val="19"/>
          <w:szCs w:val="20"/>
        </w:rPr>
        <w:t>Vena Porta mide 9</w:t>
      </w:r>
      <w:r w:rsidR="008217A0" w:rsidRPr="008F579B">
        <w:rPr>
          <w:rFonts w:ascii="Tahoma" w:hAnsi="Tahoma"/>
          <w:b w:val="0"/>
          <w:i/>
          <w:color w:val="000000"/>
          <w:sz w:val="19"/>
          <w:szCs w:val="20"/>
        </w:rPr>
        <w:t>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</w:t>
      </w:r>
      <w:r w:rsidR="00931DB4">
        <w:rPr>
          <w:rFonts w:ascii="Tahoma" w:hAnsi="Tahoma" w:cs="Arial"/>
          <w:i/>
          <w:color w:val="000000"/>
          <w:sz w:val="19"/>
          <w:szCs w:val="20"/>
        </w:rPr>
        <w:t>no delimitable al momento del examen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. </w:t>
      </w:r>
    </w:p>
    <w:p w:rsidR="008217A0" w:rsidRPr="008F579B" w:rsidRDefault="00931DB4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>
        <w:rPr>
          <w:rFonts w:ascii="Tahoma" w:hAnsi="Tahoma" w:cs="Arial"/>
          <w:i/>
          <w:color w:val="000000"/>
          <w:sz w:val="19"/>
          <w:szCs w:val="20"/>
        </w:rPr>
        <w:t xml:space="preserve">Colédoco proximal, mide 5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mm., de diámetro AP.</w:t>
      </w:r>
      <w:r>
        <w:rPr>
          <w:rFonts w:ascii="Tahoma" w:hAnsi="Tahoma" w:cs="Arial"/>
          <w:i/>
          <w:color w:val="000000"/>
          <w:sz w:val="19"/>
          <w:szCs w:val="20"/>
        </w:rPr>
        <w:t xml:space="preserve"> No es evidente litiasis en la región. 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 xml:space="preserve">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</w:t>
      </w:r>
      <w:r w:rsidR="00931DB4">
        <w:rPr>
          <w:rFonts w:ascii="Tahoma" w:hAnsi="Tahoma" w:cs="Arial"/>
          <w:i/>
          <w:color w:val="000000"/>
          <w:sz w:val="19"/>
          <w:szCs w:val="20"/>
        </w:rPr>
        <w:t>ual y tamaño conservado, mide 23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</w:t>
      </w:r>
      <w:r w:rsidR="00931DB4">
        <w:rPr>
          <w:rFonts w:ascii="Tahoma" w:hAnsi="Tahoma" w:cs="Arial"/>
          <w:i/>
          <w:color w:val="000000"/>
          <w:sz w:val="19"/>
          <w:szCs w:val="20"/>
        </w:rPr>
        <w:t xml:space="preserve">al y tamaño conservado. Mide 97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</w:t>
      </w:r>
      <w:r w:rsidR="00931DB4">
        <w:rPr>
          <w:rFonts w:ascii="Tahoma" w:hAnsi="Tahoma" w:cs="Arial"/>
          <w:i/>
          <w:color w:val="000000"/>
          <w:sz w:val="19"/>
          <w:szCs w:val="20"/>
        </w:rPr>
        <w:t>lano muscular el cual alcanza 4.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D5058A" w:rsidRDefault="00A05DA6" w:rsidP="00842BCB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5058A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ECOGRÀFICOS</w:t>
      </w:r>
      <w:r w:rsidR="00842BCB" w:rsidRPr="00D5058A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931DB4" w:rsidRDefault="00931DB4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>
        <w:rPr>
          <w:rFonts w:ascii="Tahoma" w:hAnsi="Tahoma" w:cs="Arial"/>
          <w:i/>
          <w:color w:val="000000"/>
          <w:sz w:val="19"/>
          <w:szCs w:val="20"/>
        </w:rPr>
        <w:t xml:space="preserve">VESICUAL BILIAR NO DELIMITABLE DE EAD. (COLECISTOPATIA?). </w:t>
      </w:r>
    </w:p>
    <w:p w:rsidR="00931DB4" w:rsidRDefault="00931DB4" w:rsidP="00931DB4">
      <w:pPr>
        <w:widowControl w:val="0"/>
        <w:ind w:left="72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931DB4" w:rsidP="00931DB4">
      <w:pPr>
        <w:widowControl w:val="0"/>
        <w:ind w:left="720"/>
        <w:jc w:val="both"/>
        <w:rPr>
          <w:rFonts w:ascii="Tahoma" w:hAnsi="Tahoma" w:cs="Arial"/>
          <w:i/>
          <w:color w:val="000000"/>
          <w:sz w:val="19"/>
          <w:szCs w:val="20"/>
        </w:rPr>
      </w:pPr>
      <w:r>
        <w:rPr>
          <w:rFonts w:ascii="Tahoma" w:hAnsi="Tahoma" w:cs="Arial"/>
          <w:i/>
          <w:color w:val="000000"/>
          <w:sz w:val="19"/>
          <w:szCs w:val="20"/>
        </w:rPr>
        <w:t xml:space="preserve">SE SUGIERE MANEJO POR LA ESPECIALIDAD.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  <w:bookmarkStart w:id="0" w:name="_GoBack"/>
      <w:bookmarkEnd w:id="0"/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2BF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60FC"/>
    <w:rsid w:val="002962C4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1DB4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2C6F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058A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905D55-AC54-4792-9E12-7FE038BC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PuestoCar">
    <w:name w:val="Puesto Car"/>
    <w:link w:val="Puesto"/>
    <w:rsid w:val="008217A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31D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31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18</cp:revision>
  <cp:lastPrinted>2019-04-30T21:11:00Z</cp:lastPrinted>
  <dcterms:created xsi:type="dcterms:W3CDTF">2016-02-10T16:04:00Z</dcterms:created>
  <dcterms:modified xsi:type="dcterms:W3CDTF">2019-04-30T21:12:00Z</dcterms:modified>
</cp:coreProperties>
</file>