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CYNTIA ELIZABETH MILLA LEON Edad: 31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127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106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23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E37B6">
        <w:rPr>
          <w:rFonts w:ascii="Tahoma" w:hAnsi="Tahoma" w:cs="Tahoma"/>
          <w:i/>
          <w:color w:val="000000"/>
          <w:sz w:val="18"/>
          <w:szCs w:val="18"/>
          <w:lang w:val="es-PE"/>
        </w:rPr>
        <w:t>164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60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E37B6" w:rsidRDefault="002A6593" w:rsidP="000E37B6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E37B6" w:rsidRPr="000E37B6">
        <w:rPr>
          <w:rFonts w:ascii="Tahoma" w:hAnsi="Tahoma" w:cs="Tahoma"/>
          <w:i/>
          <w:color w:val="000000"/>
          <w:sz w:val="18"/>
          <w:szCs w:val="18"/>
        </w:rPr>
        <w:t>de inserción baja en pared poster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ior, el cual ocluye el OCI en forma parcial</w:t>
      </w:r>
      <w:r w:rsidR="000E37B6" w:rsidRPr="000E37B6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0E37B6">
        <w:rPr>
          <w:rFonts w:ascii="Tahoma" w:hAnsi="Tahoma" w:cs="Tahoma"/>
          <w:i/>
          <w:color w:val="000000"/>
          <w:sz w:val="18"/>
          <w:szCs w:val="18"/>
        </w:rPr>
        <w:t xml:space="preserve"> Al momento del examen. </w:t>
      </w:r>
    </w:p>
    <w:p w:rsidR="000E37B6" w:rsidRPr="000E37B6" w:rsidRDefault="000E37B6" w:rsidP="000E37B6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color w:val="000000"/>
          <w:sz w:val="18"/>
          <w:szCs w:val="18"/>
        </w:rPr>
      </w:pPr>
      <w:r w:rsidRPr="000E37B6">
        <w:rPr>
          <w:rFonts w:ascii="Tahoma" w:hAnsi="Tahoma" w:cs="Tahoma"/>
          <w:i/>
          <w:color w:val="000000"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color w:val="000000"/>
          <w:sz w:val="18"/>
          <w:szCs w:val="18"/>
        </w:rPr>
        <w:t>17</w:t>
      </w:r>
      <w:r w:rsidRPr="000E37B6">
        <w:rPr>
          <w:rFonts w:ascii="Tahoma" w:hAnsi="Tahoma" w:cs="Tahoma"/>
          <w:i/>
          <w:color w:val="000000"/>
          <w:sz w:val="18"/>
          <w:szCs w:val="18"/>
        </w:rPr>
        <w:t xml:space="preserve">mm. GRADO DE MADURACION: 0/III (Clasificación de Grannum). </w:t>
      </w:r>
    </w:p>
    <w:p w:rsidR="002A6593" w:rsidRPr="000E37B6" w:rsidRDefault="002A6593" w:rsidP="000E37B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E37B6">
        <w:rPr>
          <w:rFonts w:ascii="Tahoma" w:hAnsi="Tahoma" w:cs="Tahoma"/>
          <w:i/>
          <w:color w:val="000000"/>
          <w:sz w:val="18"/>
          <w:szCs w:val="18"/>
        </w:rPr>
        <w:t>16.3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0E37B6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E37B6" w:rsidRPr="0032637D" w:rsidRDefault="000E37B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B6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0E37B6"/>
    <w:pPr>
      <w:spacing w:after="120"/>
    </w:pPr>
  </w:style>
  <w:style w:type="character" w:customStyle="1" w:styleId="TextoindependienteCar">
    <w:name w:val="Texto independiente Car"/>
    <w:link w:val="Textoindependiente"/>
    <w:rsid w:val="000E37B6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0E37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E3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2019-04-30T17:02:00Z</cp:lastPrinted>
  <dcterms:created xsi:type="dcterms:W3CDTF">2016-02-10T16:35:00Z</dcterms:created>
  <dcterms:modified xsi:type="dcterms:W3CDTF">2019-04-30T17:05:00Z</dcterms:modified>
</cp:coreProperties>
</file>