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08D" w:rsidRPr="00F12584" w:rsidRDefault="0009008D" w:rsidP="0009008D">
      <w:pPr>
        <w:pStyle w:val="Puesto"/>
        <w:rPr>
          <w:rFonts w:ascii="Arial Black" w:hAnsi="Arial Black" w:cs="Tahoma"/>
          <w:i/>
          <w:sz w:val="26"/>
          <w:u w:val="single"/>
        </w:rPr>
      </w:pPr>
      <w:bookmarkStart w:id="0" w:name="_GoBack"/>
      <w:bookmarkEnd w:id="0"/>
      <w:r w:rsidRPr="00F12584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09008D" w:rsidRPr="0009008D" w:rsidRDefault="0009008D" w:rsidP="0009008D">
      <w:pPr>
        <w:rPr>
          <w:rFonts w:ascii="Tahoma" w:hAnsi="Tahoma" w:cs="Tahoma"/>
          <w:i/>
          <w:sz w:val="20"/>
          <w:szCs w:val="20"/>
        </w:rPr>
      </w:pP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BF67EB">
        <w:rPr>
          <w:rFonts w:ascii="Tahoma" w:hAnsi="Tahoma" w:cs="Tahoma"/>
          <w:i/>
          <w:sz w:val="20"/>
          <w:szCs w:val="20"/>
        </w:rPr>
        <w:t>MYA MELODY BARBARAN SOPLIN Edad: 31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30-04-2019</w:t>
      </w:r>
    </w:p>
    <w:p w:rsidR="0009008D" w:rsidRPr="00382B8C" w:rsidRDefault="0009008D" w:rsidP="0009008D">
      <w:pPr>
        <w:rPr>
          <w:rFonts w:ascii="Tahoma" w:hAnsi="Tahoma" w:cs="Arial"/>
          <w:i/>
          <w:sz w:val="20"/>
          <w:szCs w:val="20"/>
        </w:rPr>
      </w:pPr>
    </w:p>
    <w:p w:rsidR="00387543" w:rsidRPr="009B32BE" w:rsidRDefault="00382B8C" w:rsidP="0019087D">
      <w:pPr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 w:rsidRPr="009B32BE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9B32BE">
        <w:rPr>
          <w:rFonts w:ascii="Arial Black" w:hAnsi="Arial Black"/>
          <w:i/>
          <w:noProof/>
          <w:color w:val="000000"/>
          <w:sz w:val="18"/>
          <w:szCs w:val="20"/>
        </w:rPr>
        <w:t xml:space="preserve">MyLAB </w:t>
      </w:r>
      <w:r w:rsidR="00A524C8">
        <w:rPr>
          <w:rFonts w:ascii="Arial Black" w:hAnsi="Arial Black"/>
          <w:i/>
          <w:noProof/>
          <w:color w:val="000000"/>
          <w:sz w:val="18"/>
          <w:szCs w:val="20"/>
        </w:rPr>
        <w:t xml:space="preserve">60 </w:t>
      </w:r>
      <w:r w:rsidRPr="009B32BE"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INTRACAVITARIO MULTIFRECUENCIAL, MUESTRA:</w:t>
      </w:r>
    </w:p>
    <w:p w:rsidR="00382B8C" w:rsidRPr="00382B8C" w:rsidRDefault="00382B8C" w:rsidP="0019087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UTERO: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Anteverso, de tamaño conservado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. Muestra ecotextura homogénea sin evidencia de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lesiones focales o difusas en la actualidad. </w:t>
      </w:r>
    </w:p>
    <w:p w:rsidR="00387543" w:rsidRPr="00382B8C" w:rsidRDefault="00387543" w:rsidP="0019087D">
      <w:pPr>
        <w:pStyle w:val="Ttulo3"/>
        <w:spacing w:line="360" w:lineRule="auto"/>
        <w:jc w:val="both"/>
        <w:rPr>
          <w:rFonts w:ascii="Tahoma" w:hAnsi="Tahoma"/>
          <w:i/>
          <w:color w:val="000000"/>
          <w:sz w:val="20"/>
          <w:szCs w:val="20"/>
        </w:rPr>
      </w:pPr>
      <w:r w:rsidRPr="00382B8C">
        <w:rPr>
          <w:rFonts w:ascii="Tahoma" w:hAnsi="Tahoma"/>
          <w:i/>
          <w:color w:val="000000"/>
          <w:sz w:val="20"/>
          <w:szCs w:val="20"/>
        </w:rPr>
        <w:t>MEDIDAS UTERINAS</w:t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Diámetro Longitudinal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  <w:t>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  <w:t xml:space="preserve"> </w:t>
      </w:r>
      <w:r w:rsidR="00A524C8">
        <w:rPr>
          <w:rFonts w:ascii="Tahoma" w:hAnsi="Tahoma" w:cs="Arial"/>
          <w:i/>
          <w:color w:val="000000"/>
          <w:sz w:val="20"/>
          <w:szCs w:val="20"/>
        </w:rPr>
        <w:t>68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Diámetro Transverso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  <w:t>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  <w:t xml:space="preserve"> </w:t>
      </w:r>
      <w:r w:rsidR="00A524C8">
        <w:rPr>
          <w:rFonts w:ascii="Tahoma" w:hAnsi="Tahoma" w:cs="Arial"/>
          <w:i/>
          <w:color w:val="000000"/>
          <w:sz w:val="20"/>
          <w:szCs w:val="20"/>
        </w:rPr>
        <w:t>46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  <w:t xml:space="preserve">            </w:t>
      </w:r>
    </w:p>
    <w:p w:rsidR="00387543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Diámetro Antero posterior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  <w:t>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  <w:t xml:space="preserve"> </w:t>
      </w:r>
      <w:r w:rsidR="00A524C8">
        <w:rPr>
          <w:rFonts w:ascii="Tahoma" w:hAnsi="Tahoma" w:cs="Arial"/>
          <w:i/>
          <w:color w:val="000000"/>
          <w:sz w:val="20"/>
          <w:szCs w:val="20"/>
        </w:rPr>
        <w:t>28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A524C8" w:rsidRPr="00382B8C" w:rsidRDefault="00A524C8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Volumen uterino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48 ml,</w:t>
      </w:r>
    </w:p>
    <w:p w:rsidR="001E76F0" w:rsidRPr="00382B8C" w:rsidRDefault="001E76F0" w:rsidP="0019087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1E76F0" w:rsidRPr="00382B8C" w:rsidRDefault="001E76F0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CAVIDAD UTERINA: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Muestra endometrio </w:t>
      </w:r>
      <w:r w:rsidR="00A524C8">
        <w:rPr>
          <w:rFonts w:ascii="Tahoma" w:hAnsi="Tahoma" w:cs="Arial"/>
          <w:i/>
          <w:color w:val="000000"/>
          <w:sz w:val="20"/>
          <w:szCs w:val="20"/>
        </w:rPr>
        <w:t xml:space="preserve">en fase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proliferativ</w:t>
      </w:r>
      <w:r w:rsidR="00A524C8">
        <w:rPr>
          <w:rFonts w:ascii="Tahoma" w:hAnsi="Tahoma" w:cs="Arial"/>
          <w:i/>
          <w:color w:val="000000"/>
          <w:sz w:val="20"/>
          <w:szCs w:val="20"/>
        </w:rPr>
        <w:t>a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el cual mide </w:t>
      </w:r>
      <w:r w:rsidR="00A524C8">
        <w:rPr>
          <w:rFonts w:ascii="Tahoma" w:hAnsi="Tahoma" w:cs="Arial"/>
          <w:i/>
          <w:color w:val="000000"/>
          <w:sz w:val="20"/>
          <w:szCs w:val="20"/>
        </w:rPr>
        <w:t xml:space="preserve">7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 de espesor.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Adecuada interfase endometrio – miometrio.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CUELLO UTERINO: </w:t>
      </w:r>
      <w:r w:rsidRPr="00382B8C">
        <w:rPr>
          <w:rFonts w:ascii="Tahoma" w:hAnsi="Tahoma" w:cs="Arial"/>
          <w:bCs/>
          <w:i/>
          <w:color w:val="000000"/>
          <w:sz w:val="20"/>
          <w:szCs w:val="20"/>
        </w:rPr>
        <w:t>Muestra ecotextura homogénea. No se evidencian lesiones focales solidas ni quísticas. OCI cerrado.</w:t>
      </w: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19087D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DERECHO</w:t>
      </w: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Ovario</w:t>
      </w:r>
      <w:r w:rsidR="00A524C8">
        <w:rPr>
          <w:rFonts w:ascii="Tahoma" w:hAnsi="Tahoma" w:cs="Arial"/>
          <w:i/>
          <w:color w:val="000000"/>
          <w:sz w:val="20"/>
          <w:szCs w:val="20"/>
        </w:rPr>
        <w:t xml:space="preserve"> ausente por antecedente quirúrgico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. </w:t>
      </w:r>
    </w:p>
    <w:p w:rsidR="00E31B7D" w:rsidRPr="00382B8C" w:rsidRDefault="0019087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sólidas ni </w:t>
      </w:r>
      <w:r w:rsidR="00E31B7D" w:rsidRPr="00382B8C">
        <w:rPr>
          <w:rFonts w:ascii="Tahoma" w:hAnsi="Tahoma" w:cs="Arial"/>
          <w:i/>
          <w:color w:val="000000"/>
          <w:sz w:val="20"/>
          <w:szCs w:val="20"/>
        </w:rPr>
        <w:t>quísticas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complejas</w:t>
      </w:r>
      <w:r w:rsidR="00E31B7D" w:rsidRPr="00382B8C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9087D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IZQUIERDO: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Ovario de tamaño conservado, mide </w:t>
      </w:r>
      <w:r w:rsidR="00A524C8">
        <w:rPr>
          <w:rFonts w:ascii="Tahoma" w:hAnsi="Tahoma" w:cs="Arial"/>
          <w:i/>
          <w:color w:val="000000"/>
          <w:sz w:val="20"/>
          <w:szCs w:val="20"/>
        </w:rPr>
        <w:t>28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 w:rsidR="00A524C8">
        <w:rPr>
          <w:rFonts w:ascii="Tahoma" w:hAnsi="Tahoma" w:cs="Arial"/>
          <w:i/>
          <w:color w:val="000000"/>
          <w:sz w:val="20"/>
          <w:szCs w:val="20"/>
        </w:rPr>
        <w:t>21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387543" w:rsidRDefault="0019087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solidas ni 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qu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í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sticas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complejas. </w:t>
      </w:r>
    </w:p>
    <w:p w:rsidR="00A524C8" w:rsidRPr="00382B8C" w:rsidRDefault="00A524C8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Presencia de cuerpo amarillo.</w:t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SACO </w:t>
      </w:r>
      <w:r w:rsidR="00E31B7D"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DE DOUGLAS</w:t>
      </w: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: </w:t>
      </w:r>
      <w:r w:rsidR="0019087D" w:rsidRPr="00382B8C">
        <w:rPr>
          <w:rFonts w:ascii="Tahoma" w:hAnsi="Tahoma" w:cs="Arial"/>
          <w:bCs/>
          <w:i/>
          <w:color w:val="000000"/>
          <w:sz w:val="20"/>
          <w:szCs w:val="20"/>
        </w:rPr>
        <w:t>L</w:t>
      </w:r>
      <w:r w:rsidRPr="00382B8C">
        <w:rPr>
          <w:rFonts w:ascii="Tahoma" w:hAnsi="Tahoma" w:cs="Arial"/>
          <w:bCs/>
          <w:i/>
          <w:color w:val="000000"/>
          <w:sz w:val="20"/>
          <w:szCs w:val="20"/>
        </w:rPr>
        <w:t>ibre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387543" w:rsidRPr="009B32BE" w:rsidRDefault="00382B8C" w:rsidP="0019087D">
      <w:pPr>
        <w:jc w:val="both"/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</w:pPr>
      <w:r w:rsidRPr="009B32BE"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  <w:t>HALLAZGOS ECOGRÁFICOS</w:t>
      </w:r>
      <w:r w:rsidR="00387543" w:rsidRPr="009B32BE"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  <w:t xml:space="preserve">: </w:t>
      </w:r>
    </w:p>
    <w:p w:rsidR="00387543" w:rsidRPr="00382B8C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Default="0019087D" w:rsidP="0019087D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Ú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TERO Y </w:t>
      </w:r>
      <w:r w:rsidR="001E76F0" w:rsidRPr="00382B8C">
        <w:rPr>
          <w:rFonts w:ascii="Tahoma" w:hAnsi="Tahoma" w:cs="Arial"/>
          <w:i/>
          <w:color w:val="000000"/>
          <w:sz w:val="20"/>
          <w:szCs w:val="20"/>
        </w:rPr>
        <w:t>OVARIO</w:t>
      </w:r>
      <w:r w:rsidR="00A524C8">
        <w:rPr>
          <w:rFonts w:ascii="Tahoma" w:hAnsi="Tahoma" w:cs="Arial"/>
          <w:i/>
          <w:color w:val="000000"/>
          <w:sz w:val="20"/>
          <w:szCs w:val="20"/>
        </w:rPr>
        <w:t xml:space="preserve"> IZQUIERDO 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ECOGRAFICAMENTE CONSERVADOS.</w:t>
      </w:r>
    </w:p>
    <w:p w:rsidR="00A524C8" w:rsidRDefault="00A524C8" w:rsidP="0019087D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STATUS POST OOFORECTOMIA DERECHA.</w:t>
      </w:r>
    </w:p>
    <w:p w:rsidR="00A524C8" w:rsidRPr="00382B8C" w:rsidRDefault="00A524C8" w:rsidP="0019087D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ENDOMETRIO EN FASE PROLIFERATIVA.</w:t>
      </w:r>
    </w:p>
    <w:p w:rsidR="006B508D" w:rsidRPr="00382B8C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B508D" w:rsidRPr="00382B8C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387543" w:rsidRPr="00382B8C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sectPr w:rsidR="00387543" w:rsidRPr="00382B8C" w:rsidSect="0019087D">
      <w:pgSz w:w="12240" w:h="15840"/>
      <w:pgMar w:top="1701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266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08D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85E"/>
    <w:rsid w:val="000A49B7"/>
    <w:rsid w:val="000A4C6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8D"/>
    <w:rsid w:val="000F5F36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087D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2B8C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525B"/>
    <w:rsid w:val="00955C75"/>
    <w:rsid w:val="00955C82"/>
    <w:rsid w:val="00955F5E"/>
    <w:rsid w:val="0095600A"/>
    <w:rsid w:val="0095649A"/>
    <w:rsid w:val="00956740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2BE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4C8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67EB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584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0FEC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C15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84894D0-934B-4254-911F-890E76B66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2Car">
    <w:name w:val="Título 2 Car"/>
    <w:link w:val="Ttulo2"/>
    <w:rsid w:val="0019087D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19087D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A524C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A524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209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16</cp:revision>
  <cp:lastPrinted>2019-04-30T18:38:00Z</cp:lastPrinted>
  <dcterms:created xsi:type="dcterms:W3CDTF">2016-02-10T16:11:00Z</dcterms:created>
  <dcterms:modified xsi:type="dcterms:W3CDTF">2019-04-30T18:38:00Z</dcterms:modified>
</cp:coreProperties>
</file>