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72" w:rsidRPr="000406E7" w:rsidRDefault="00085C13" w:rsidP="00683D72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0406E7"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4D </w:t>
      </w: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OBSTÉTRICA 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0406E7" w:rsidRPr="000406E7" w:rsidRDefault="000406E7">
      <w:pPr>
        <w:rPr>
          <w:rFonts w:ascii="Tahoma" w:hAnsi="Tahoma" w:cs="Tahoma"/>
          <w:i/>
          <w:sz w:val="20"/>
          <w:szCs w:val="20"/>
        </w:rPr>
      </w:pP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90326">
        <w:rPr>
          <w:rFonts w:ascii="Tahoma" w:hAnsi="Tahoma" w:cs="Tahoma"/>
          <w:i/>
          <w:sz w:val="20"/>
          <w:szCs w:val="20"/>
        </w:rPr>
        <w:t xml:space="preserve">LLANOS CHAICO CLAUDIA LORENA </w:t>
      </w:r>
      <w:r w:rsidR="003C7BD6">
        <w:rPr>
          <w:rFonts w:ascii="Tahoma" w:hAnsi="Tahoma" w:cs="Tahoma"/>
          <w:i/>
          <w:sz w:val="20"/>
          <w:szCs w:val="20"/>
        </w:rPr>
        <w:t xml:space="preserve">         </w:t>
      </w:r>
      <w:r w:rsidR="00990326">
        <w:rPr>
          <w:rFonts w:ascii="Tahoma" w:hAnsi="Tahoma" w:cs="Tahoma"/>
          <w:i/>
          <w:sz w:val="20"/>
          <w:szCs w:val="20"/>
        </w:rPr>
        <w:t>Edad: 27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4D OBSTETRICA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3C7BD6">
        <w:rPr>
          <w:rFonts w:ascii="Tahoma" w:hAnsi="Tahoma" w:cs="Arial"/>
          <w:i/>
          <w:sz w:val="20"/>
          <w:szCs w:val="20"/>
        </w:rPr>
        <w:t xml:space="preserve"> …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3C7BD6">
        <w:rPr>
          <w:rFonts w:ascii="Tahoma" w:hAnsi="Tahoma" w:cs="Arial"/>
          <w:i/>
          <w:sz w:val="20"/>
          <w:szCs w:val="20"/>
        </w:rPr>
        <w:t xml:space="preserve"> 30-04</w:t>
      </w:r>
      <w:r>
        <w:rPr>
          <w:rFonts w:ascii="Tahoma" w:hAnsi="Tahoma" w:cs="Arial"/>
          <w:i/>
          <w:sz w:val="20"/>
          <w:szCs w:val="20"/>
        </w:rPr>
        <w:t>-2019</w:t>
      </w:r>
    </w:p>
    <w:p w:rsidR="007B5821" w:rsidRPr="000406E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A76ABD" w:rsidRPr="004B22B8" w:rsidRDefault="0053113E" w:rsidP="000406E7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4B22B8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="00266477" w:rsidRPr="004B22B8">
        <w:rPr>
          <w:rFonts w:ascii="Arial Black" w:hAnsi="Arial Black" w:cs="Tahoma"/>
          <w:i/>
          <w:noProof/>
          <w:sz w:val="20"/>
          <w:szCs w:val="18"/>
        </w:rPr>
        <w:t xml:space="preserve">MyLAB </w:t>
      </w:r>
      <w:r w:rsidRPr="004B22B8">
        <w:rPr>
          <w:rFonts w:ascii="Arial Black" w:hAnsi="Arial Black" w:cs="Tahoma"/>
          <w:i/>
          <w:noProof/>
          <w:sz w:val="20"/>
          <w:szCs w:val="18"/>
        </w:rPr>
        <w:t>EN ESCALA DE GRISES Y RECONSTRUCCION VOLUMÉTRICA 4D EN TIEMPO REAL UTILIZANDO TRANSDUCTOR VOLUMÉTRICO MULTIFRECUENCIAL, MUESTRA:</w:t>
      </w:r>
    </w:p>
    <w:p w:rsidR="00A76ABD" w:rsidRPr="000406E7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0406E7">
        <w:rPr>
          <w:i/>
          <w:sz w:val="18"/>
          <w:szCs w:val="18"/>
        </w:rPr>
        <w:tab/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</w:t>
      </w:r>
      <w:r w:rsidR="003C7BD6">
        <w:rPr>
          <w:rFonts w:ascii="Tahoma" w:hAnsi="Tahoma" w:cs="Tahoma"/>
          <w:i/>
          <w:noProof/>
          <w:sz w:val="18"/>
          <w:szCs w:val="18"/>
        </w:rPr>
        <w:t xml:space="preserve">LONGITUDINAL </w:t>
      </w:r>
    </w:p>
    <w:p w:rsidR="00A76ABD" w:rsidRPr="000406E7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="003C7BD6">
        <w:rPr>
          <w:rFonts w:ascii="Tahoma" w:hAnsi="Tahoma" w:cs="Tahoma"/>
          <w:i/>
          <w:noProof/>
          <w:sz w:val="18"/>
          <w:szCs w:val="18"/>
        </w:rPr>
        <w:t>: PODALICA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="003C7BD6">
        <w:rPr>
          <w:rFonts w:ascii="Tahoma" w:hAnsi="Tahoma" w:cs="Tahoma"/>
          <w:i/>
          <w:noProof/>
          <w:sz w:val="18"/>
          <w:szCs w:val="18"/>
        </w:rPr>
        <w:tab/>
      </w:r>
      <w:r w:rsidR="003C7BD6">
        <w:rPr>
          <w:rFonts w:ascii="Tahoma" w:hAnsi="Tahoma" w:cs="Tahoma"/>
          <w:i/>
          <w:noProof/>
          <w:sz w:val="18"/>
          <w:szCs w:val="18"/>
        </w:rPr>
        <w:tab/>
      </w:r>
      <w:r w:rsidR="003C7BD6">
        <w:rPr>
          <w:rFonts w:ascii="Tahoma" w:hAnsi="Tahoma" w:cs="Tahoma"/>
          <w:i/>
          <w:noProof/>
          <w:sz w:val="18"/>
          <w:szCs w:val="18"/>
        </w:rPr>
        <w:tab/>
        <w:t xml:space="preserve">: A LA IZQUIERDA AL MOMENTO DEL EXAMEN 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78380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</w:pPr>
      <w:r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BIOMETR</w:t>
      </w:r>
      <w:r w:rsidR="00EA4B45"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Í</w:t>
      </w:r>
      <w:r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A FETAL:</w:t>
      </w:r>
    </w:p>
    <w:p w:rsidR="00A76ABD" w:rsidRPr="0078380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s-VE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>DBP (HADLOCK84).</w:t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  <w:t xml:space="preserve">:     </w:t>
      </w:r>
      <w:r w:rsidR="003C7BD6">
        <w:rPr>
          <w:rFonts w:ascii="Tahoma" w:hAnsi="Tahoma" w:cs="Tahoma"/>
          <w:b/>
          <w:i/>
          <w:noProof/>
          <w:sz w:val="18"/>
          <w:szCs w:val="18"/>
          <w:lang w:val="es-VE"/>
        </w:rPr>
        <w:t>65</w:t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3C7BD6">
        <w:rPr>
          <w:rFonts w:ascii="Tahoma" w:hAnsi="Tahoma" w:cs="Tahoma"/>
          <w:b/>
          <w:i/>
          <w:noProof/>
          <w:sz w:val="18"/>
          <w:szCs w:val="18"/>
          <w:lang w:val="en-US"/>
        </w:rPr>
        <w:t>26.4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3C7BD6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247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26.6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3C7BD6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249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9.1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3C7BD6">
        <w:rPr>
          <w:rFonts w:ascii="Tahoma" w:hAnsi="Tahoma" w:cs="Tahoma"/>
          <w:b/>
          <w:i/>
          <w:noProof/>
          <w:sz w:val="18"/>
          <w:szCs w:val="18"/>
          <w:lang w:val="en-US"/>
        </w:rPr>
        <w:t>54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3C7BD6">
        <w:rPr>
          <w:rFonts w:ascii="Tahoma" w:hAnsi="Tahoma" w:cs="Tahoma"/>
          <w:b/>
          <w:i/>
          <w:noProof/>
          <w:sz w:val="18"/>
          <w:szCs w:val="18"/>
        </w:rPr>
        <w:t>8.5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3C7BD6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88 mm. (EG: 26.6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MERO </w:t>
      </w:r>
      <w:r w:rsidR="003C7BD6">
        <w:rPr>
          <w:rFonts w:ascii="Tahoma" w:hAnsi="Tahoma" w:cs="Tahoma"/>
          <w:b/>
          <w:i/>
          <w:noProof/>
          <w:sz w:val="18"/>
          <w:szCs w:val="18"/>
        </w:rPr>
        <w:t>(JEANTY84).</w:t>
      </w:r>
      <w:r w:rsidR="003C7BD6">
        <w:rPr>
          <w:rFonts w:ascii="Tahoma" w:hAnsi="Tahoma" w:cs="Tahoma"/>
          <w:b/>
          <w:i/>
          <w:noProof/>
          <w:sz w:val="18"/>
          <w:szCs w:val="18"/>
        </w:rPr>
        <w:tab/>
        <w:t>:     47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3C7BD6">
        <w:rPr>
          <w:rFonts w:ascii="Tahoma" w:hAnsi="Tahoma" w:cs="Tahoma"/>
          <w:b/>
          <w:i/>
          <w:noProof/>
          <w:sz w:val="18"/>
          <w:szCs w:val="18"/>
        </w:rPr>
        <w:t>8.1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3C7BD6">
        <w:rPr>
          <w:rFonts w:ascii="Tahoma" w:hAnsi="Tahoma" w:cs="Tahoma"/>
          <w:b/>
          <w:i/>
          <w:noProof/>
          <w:sz w:val="18"/>
          <w:szCs w:val="18"/>
          <w:lang w:val="en-US"/>
        </w:rPr>
        <w:t>49 mm. (EG: 30.0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3C7BD6">
        <w:rPr>
          <w:rFonts w:ascii="Tahoma" w:hAnsi="Tahoma" w:cs="Tahoma"/>
          <w:b/>
          <w:i/>
          <w:noProof/>
          <w:sz w:val="18"/>
          <w:szCs w:val="18"/>
          <w:lang w:val="en-US"/>
        </w:rPr>
        <w:t>47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3C7BD6">
        <w:rPr>
          <w:rFonts w:ascii="Tahoma" w:hAnsi="Tahoma" w:cs="Tahoma"/>
          <w:b/>
          <w:i/>
          <w:noProof/>
          <w:sz w:val="18"/>
          <w:szCs w:val="18"/>
          <w:lang w:val="en-US"/>
        </w:rPr>
        <w:t>8.6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3C7BD6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31 mm. (EG: 27.0</w:t>
      </w:r>
      <w:r w:rsidR="00EA4B45"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B45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3C7B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1249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</w:t>
      </w:r>
      <w:r w:rsidRPr="000406E7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0406E7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0406E7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B459CA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B459CA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3C7BD6">
        <w:rPr>
          <w:rFonts w:ascii="Tahoma" w:hAnsi="Tahoma" w:cs="Tahoma"/>
          <w:b/>
          <w:i/>
          <w:sz w:val="18"/>
          <w:szCs w:val="18"/>
          <w:lang w:val="en-US"/>
        </w:rPr>
        <w:t>75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3C7BD6">
        <w:rPr>
          <w:rFonts w:ascii="Tahoma" w:hAnsi="Tahoma" w:cs="Tahoma"/>
          <w:b/>
          <w:i/>
          <w:sz w:val="18"/>
          <w:szCs w:val="18"/>
          <w:lang w:val="en-US"/>
        </w:rPr>
        <w:t>22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B459CA" w:rsidRDefault="003C7BD6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>
        <w:rPr>
          <w:rFonts w:ascii="Tahoma" w:hAnsi="Tahoma" w:cs="Tahoma"/>
          <w:b/>
          <w:i/>
          <w:sz w:val="18"/>
          <w:szCs w:val="18"/>
          <w:lang w:val="en-US"/>
        </w:rPr>
        <w:tab/>
        <w:t>: 82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3C7BD6">
        <w:rPr>
          <w:rFonts w:ascii="Tahoma" w:hAnsi="Tahoma" w:cs="Tahoma"/>
          <w:b/>
          <w:i/>
          <w:sz w:val="18"/>
          <w:szCs w:val="18"/>
          <w:lang w:val="es-PE"/>
        </w:rPr>
        <w:t>00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0406E7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0406E7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0406E7" w:rsidRPr="000406E7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P</w:t>
      </w:r>
      <w:r w:rsidRPr="000406E7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3C7BD6">
        <w:rPr>
          <w:rFonts w:ascii="Tahoma" w:hAnsi="Tahoma" w:cs="Tahoma"/>
          <w:i/>
          <w:noProof/>
          <w:sz w:val="18"/>
          <w:szCs w:val="18"/>
        </w:rPr>
        <w:t>50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0406E7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í</w:t>
      </w:r>
      <w:r w:rsidRPr="000406E7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0406E7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Riñones, Cavidad Gástrica y Vejiga ecograficamente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3C7BD6">
        <w:rPr>
          <w:rFonts w:ascii="Tahoma" w:hAnsi="Tahoma" w:cs="Tahoma"/>
          <w:i/>
          <w:noProof/>
          <w:sz w:val="18"/>
          <w:szCs w:val="18"/>
        </w:rPr>
        <w:t xml:space="preserve">. 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3C7BD6">
        <w:rPr>
          <w:rFonts w:ascii="Tahoma" w:hAnsi="Tahoma" w:cs="Tahoma"/>
          <w:i/>
          <w:noProof/>
          <w:sz w:val="18"/>
          <w:szCs w:val="18"/>
        </w:rPr>
        <w:t xml:space="preserve">ANTERIOR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. ESPESOR DE PLACENTA: </w:t>
      </w:r>
      <w:r w:rsidR="003C7BD6">
        <w:rPr>
          <w:rFonts w:ascii="Tahoma" w:hAnsi="Tahoma" w:cs="Tahoma"/>
          <w:i/>
          <w:noProof/>
          <w:sz w:val="18"/>
          <w:szCs w:val="18"/>
        </w:rPr>
        <w:t xml:space="preserve">30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5A1C3A">
        <w:rPr>
          <w:rFonts w:ascii="Tahoma" w:hAnsi="Tahoma" w:cs="Tahoma"/>
          <w:i/>
          <w:noProof/>
          <w:sz w:val="18"/>
          <w:szCs w:val="18"/>
        </w:rPr>
        <w:t>I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3C7BD6">
        <w:rPr>
          <w:rFonts w:ascii="Tahoma" w:hAnsi="Tahoma" w:cs="Tahoma"/>
          <w:i/>
          <w:noProof/>
          <w:sz w:val="18"/>
          <w:szCs w:val="18"/>
        </w:rPr>
        <w:t xml:space="preserve">Volumen adecuado. Pozo Mayor: 45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(VN: 30 – 80mm).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3C7BD6">
        <w:rPr>
          <w:rFonts w:ascii="Tahoma" w:hAnsi="Tahoma" w:cs="Tahoma"/>
          <w:b/>
          <w:i/>
          <w:noProof/>
          <w:sz w:val="18"/>
          <w:szCs w:val="18"/>
        </w:rPr>
        <w:t>MASCULINO</w:t>
      </w:r>
    </w:p>
    <w:p w:rsidR="00A76ABD" w:rsidRPr="000406E7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0406E7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0406E7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0406E7" w:rsidRPr="000406E7">
        <w:rPr>
          <w:rFonts w:ascii="Tahoma" w:hAnsi="Tahoma" w:cs="Tahoma"/>
          <w:b/>
          <w:i/>
          <w:noProof/>
          <w:sz w:val="18"/>
          <w:szCs w:val="18"/>
        </w:rPr>
        <w:t>Arteria umbilical unica</w:t>
      </w:r>
      <w:r w:rsid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5A1C3A" w:rsidRDefault="00A76ABD" w:rsidP="00A76ABD">
      <w:pPr>
        <w:rPr>
          <w:rFonts w:ascii="Tahoma" w:hAnsi="Tahoma" w:cs="Tahoma"/>
          <w:b/>
          <w:i/>
          <w:noProof/>
          <w:color w:val="1F497D"/>
          <w:sz w:val="18"/>
          <w:szCs w:val="18"/>
        </w:rPr>
      </w:pPr>
      <w:r w:rsidRPr="005A1C3A">
        <w:rPr>
          <w:rFonts w:ascii="Tahoma" w:hAnsi="Tahoma" w:cs="Tahoma"/>
          <w:b/>
          <w:i/>
          <w:noProof/>
          <w:color w:val="1F497D"/>
          <w:sz w:val="18"/>
          <w:szCs w:val="18"/>
        </w:rPr>
        <w:t>Nota: Hasta 87% de sensibilidad con una tasa de falsos positivos de 6%</w:t>
      </w:r>
      <w:r w:rsidR="007B79D6" w:rsidRPr="005A1C3A">
        <w:rPr>
          <w:rFonts w:ascii="Tahoma" w:hAnsi="Tahoma" w:cs="Tahoma"/>
          <w:b/>
          <w:i/>
          <w:noProof/>
          <w:color w:val="1F497D"/>
          <w:sz w:val="18"/>
          <w:szCs w:val="18"/>
        </w:rPr>
        <w:t>.</w:t>
      </w:r>
    </w:p>
    <w:p w:rsidR="007B79D6" w:rsidRPr="000406E7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3C7BD6" w:rsidRDefault="007B79D6" w:rsidP="007B79D6">
      <w:pPr>
        <w:numPr>
          <w:ilvl w:val="0"/>
          <w:numId w:val="6"/>
        </w:num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3C7BD6">
        <w:rPr>
          <w:rFonts w:ascii="Tahoma" w:hAnsi="Tahoma" w:cs="Tahoma"/>
          <w:b/>
          <w:i/>
          <w:noProof/>
          <w:color w:val="FF0000"/>
          <w:sz w:val="18"/>
          <w:szCs w:val="18"/>
        </w:rPr>
        <w:t>Los marcadores ecográficos no diagnostican ni excluyen cromosomopatías, sino determinan riesgos específicos y seleccionan población para realización de procedimientos invasivos.</w:t>
      </w:r>
    </w:p>
    <w:p w:rsidR="00A76ABD" w:rsidRPr="003C7BD6" w:rsidRDefault="00A76ABD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</w:p>
    <w:p w:rsidR="00A76ABD" w:rsidRPr="000406E7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4551EC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N 4D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B459CA" w:rsidRDefault="000406E7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Pr="000406E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="005A1C3A">
        <w:rPr>
          <w:rFonts w:ascii="Tahoma" w:hAnsi="Tahoma" w:cs="Tahoma"/>
          <w:i/>
          <w:noProof/>
          <w:color w:val="FF0000"/>
          <w:sz w:val="18"/>
          <w:szCs w:val="18"/>
        </w:rPr>
        <w:t>NICA ACTIVA DE 28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0406E7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0406E7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5A1C3A" w:rsidRDefault="005A1C3A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SIN ALTERACIONES MORFOLOGICAS MAYORES DENTRO DE LAS LIMITACIONES DE ESTA MODALIDAD Y TECNICA DIAGNOSTICA.</w:t>
      </w:r>
    </w:p>
    <w:p w:rsidR="00EA4B45" w:rsidRPr="000406E7" w:rsidRDefault="005A1C3A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FETO EN PODALICA. 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S/S CONTROL POSTERIOR</w:t>
      </w:r>
      <w:r w:rsidR="005A1C3A">
        <w:rPr>
          <w:rFonts w:ascii="Tahoma" w:hAnsi="Tahoma" w:cs="Tahoma"/>
          <w:i/>
          <w:noProof/>
          <w:sz w:val="18"/>
          <w:szCs w:val="18"/>
        </w:rPr>
        <w:t xml:space="preserve"> Y CORRELACION CON DATOS CLINICOS </w:t>
      </w:r>
      <w:r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0406E7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ATENTAMENTE.</w:t>
      </w:r>
      <w:bookmarkStart w:id="0" w:name="_GoBack"/>
      <w:bookmarkEnd w:id="0"/>
    </w:p>
    <w:sectPr w:rsidR="00085C13" w:rsidRPr="000406E7" w:rsidSect="0053113E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77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C7BD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2B8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C3A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380A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0326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1B1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55569CE-AEFB-417A-BB45-D3356AA9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5A1C3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A1C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610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2019-05-04T02:03:00Z</cp:lastPrinted>
  <dcterms:created xsi:type="dcterms:W3CDTF">2016-02-10T16:14:00Z</dcterms:created>
  <dcterms:modified xsi:type="dcterms:W3CDTF">2019-05-04T02:04:00Z</dcterms:modified>
</cp:coreProperties>
</file>