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>ESCALANTE GELDRES GRACE STEPHANIE Edad: 36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271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911C2B">
        <w:rPr>
          <w:rFonts w:ascii="Tahoma" w:hAnsi="Tahoma" w:cs="Tahoma"/>
          <w:i/>
          <w:color w:val="000000"/>
          <w:szCs w:val="20"/>
        </w:rPr>
        <w:t>49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siendo su longitud corono-nalga de </w:t>
      </w:r>
      <w:r w:rsidR="00911C2B">
        <w:rPr>
          <w:rFonts w:ascii="Tahoma" w:hAnsi="Tahoma" w:cs="Tahoma"/>
          <w:i/>
          <w:color w:val="000000"/>
          <w:szCs w:val="20"/>
        </w:rPr>
        <w:t>9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911C2B">
        <w:rPr>
          <w:rFonts w:ascii="Tahoma" w:hAnsi="Tahoma" w:cs="Tahoma"/>
          <w:bCs/>
          <w:i/>
          <w:color w:val="000000"/>
          <w:sz w:val="20"/>
          <w:szCs w:val="20"/>
        </w:rPr>
        <w:t>normal.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911C2B">
        <w:rPr>
          <w:rFonts w:ascii="Tahoma" w:hAnsi="Tahoma" w:cs="Tahoma"/>
          <w:bCs/>
          <w:i/>
          <w:color w:val="000000"/>
          <w:sz w:val="20"/>
          <w:szCs w:val="20"/>
        </w:rPr>
        <w:t>Ovario normal.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911C2B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 xml:space="preserve"> EN RELACION A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DC123E" w:rsidRPr="001C2480">
        <w:rPr>
          <w:rFonts w:ascii="Tahoma" w:hAnsi="Tahoma" w:cs="Tahoma"/>
          <w:i/>
          <w:color w:val="000000"/>
          <w:sz w:val="20"/>
          <w:szCs w:val="20"/>
        </w:rPr>
        <w:t>6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911C2B">
        <w:rPr>
          <w:rFonts w:ascii="Tahoma" w:hAnsi="Tahoma" w:cs="Tahoma"/>
          <w:i/>
          <w:color w:val="000000"/>
          <w:sz w:val="20"/>
          <w:szCs w:val="20"/>
        </w:rPr>
        <w:t>, 6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6E1C65" w:rsidRPr="001C2480" w:rsidRDefault="006E1C65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bookmarkStart w:id="0" w:name="_GoBack"/>
      <w:bookmarkEnd w:id="0"/>
      <w:r>
        <w:rPr>
          <w:rFonts w:ascii="Tahoma" w:hAnsi="Tahoma" w:cs="Tahoma"/>
          <w:i/>
          <w:color w:val="000000"/>
          <w:sz w:val="20"/>
          <w:szCs w:val="20"/>
        </w:rPr>
        <w:t>F.P.P.</w:t>
      </w:r>
      <w:r w:rsidR="00B2485A">
        <w:rPr>
          <w:rFonts w:ascii="Tahoma" w:hAnsi="Tahoma" w:cs="Tahoma"/>
          <w:i/>
          <w:color w:val="000000"/>
          <w:sz w:val="20"/>
          <w:szCs w:val="20"/>
        </w:rPr>
        <w:t xml:space="preserve"> x US</w:t>
      </w:r>
      <w:r w:rsidR="00911C2B">
        <w:rPr>
          <w:rFonts w:ascii="Tahoma" w:hAnsi="Tahoma" w:cs="Tahoma"/>
          <w:i/>
          <w:color w:val="000000"/>
          <w:sz w:val="20"/>
          <w:szCs w:val="20"/>
        </w:rPr>
        <w:t>: 18/12/2019</w:t>
      </w:r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1C2B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911C2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911C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15</cp:revision>
  <cp:lastPrinted>2019-05-01T02:16:00Z</cp:lastPrinted>
  <dcterms:created xsi:type="dcterms:W3CDTF">2016-02-10T16:16:00Z</dcterms:created>
  <dcterms:modified xsi:type="dcterms:W3CDTF">2019-05-01T02:17:00Z</dcterms:modified>
</cp:coreProperties>
</file>