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A3" w:rsidRDefault="002C78A3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2C78A3" w:rsidRDefault="002C78A3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C78A3" w:rsidRDefault="002C78A3" w:rsidP="006349AE">
      <w:pPr>
        <w:rPr>
          <w:rFonts w:ascii="Tahoma" w:hAnsi="Tahoma" w:cs="Arial"/>
          <w:b/>
          <w:bCs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PALIAN SALAS JOHANA Edad: 36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260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2C78A3" w:rsidRDefault="002C78A3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2C78A3">
        <w:rPr>
          <w:rFonts w:ascii="Tahoma" w:hAnsi="Tahoma" w:cs="Arial"/>
          <w:i/>
          <w:color w:val="000000"/>
          <w:sz w:val="20"/>
          <w:szCs w:val="20"/>
        </w:rPr>
        <w:t>na de volumen aumentado, mide 102 x 52 x 45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2C78A3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125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anterior condicionado por la presencia de </w:t>
      </w:r>
      <w:r w:rsidR="002C78A3">
        <w:rPr>
          <w:rFonts w:ascii="Tahoma" w:hAnsi="Tahoma" w:cs="Arial"/>
          <w:i/>
          <w:color w:val="000000"/>
          <w:sz w:val="20"/>
          <w:szCs w:val="20"/>
        </w:rPr>
        <w:t>2 - 3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2C78A3">
        <w:rPr>
          <w:rFonts w:ascii="Tahoma" w:hAnsi="Tahoma" w:cs="Arial"/>
          <w:i/>
          <w:color w:val="000000"/>
          <w:sz w:val="20"/>
          <w:szCs w:val="20"/>
        </w:rPr>
        <w:t>10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2C78A3">
        <w:rPr>
          <w:rFonts w:ascii="Tahoma" w:hAnsi="Tahoma" w:cs="Arial"/>
          <w:i/>
          <w:color w:val="000000"/>
          <w:sz w:val="20"/>
          <w:szCs w:val="20"/>
        </w:rPr>
        <w:t xml:space="preserve"> muestra endometrio de</w:t>
      </w:r>
      <w:bookmarkStart w:id="0" w:name="_GoBack"/>
      <w:bookmarkEnd w:id="0"/>
      <w:r w:rsidR="002C78A3">
        <w:rPr>
          <w:rFonts w:ascii="Tahoma" w:hAnsi="Tahoma" w:cs="Arial"/>
          <w:i/>
          <w:color w:val="000000"/>
          <w:sz w:val="20"/>
          <w:szCs w:val="20"/>
        </w:rPr>
        <w:t xml:space="preserve"> 9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2C78A3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31 x 14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2C78A3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28 x 15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C78A3">
        <w:rPr>
          <w:rFonts w:ascii="Tahoma" w:hAnsi="Tahoma" w:cs="Arial"/>
          <w:b/>
          <w:i/>
          <w:color w:val="000000"/>
          <w:sz w:val="20"/>
          <w:szCs w:val="20"/>
        </w:rPr>
        <w:t>S</w:t>
      </w:r>
      <w:r w:rsidR="00832CF0" w:rsidRPr="002C78A3">
        <w:rPr>
          <w:rFonts w:ascii="Tahoma" w:hAnsi="Tahoma" w:cs="Arial"/>
          <w:b/>
          <w:i/>
          <w:color w:val="000000"/>
          <w:sz w:val="20"/>
          <w:szCs w:val="20"/>
        </w:rPr>
        <w:t xml:space="preserve">aco de </w:t>
      </w:r>
      <w:r w:rsidRPr="002C78A3">
        <w:rPr>
          <w:rFonts w:ascii="Tahoma" w:hAnsi="Tahoma" w:cs="Arial"/>
          <w:b/>
          <w:i/>
          <w:color w:val="000000"/>
          <w:sz w:val="20"/>
          <w:szCs w:val="20"/>
        </w:rPr>
        <w:t>D</w:t>
      </w:r>
      <w:r w:rsidR="00832CF0" w:rsidRPr="002C78A3">
        <w:rPr>
          <w:rFonts w:ascii="Tahoma" w:hAnsi="Tahoma" w:cs="Arial"/>
          <w:b/>
          <w:i/>
          <w:color w:val="000000"/>
          <w:sz w:val="20"/>
          <w:szCs w:val="20"/>
        </w:rPr>
        <w:t>ougla</w:t>
      </w:r>
      <w:r w:rsidR="002C78A3">
        <w:rPr>
          <w:rFonts w:ascii="Tahoma" w:hAnsi="Tahoma" w:cs="Arial"/>
          <w:b/>
          <w:i/>
          <w:color w:val="000000"/>
          <w:sz w:val="20"/>
          <w:szCs w:val="20"/>
        </w:rPr>
        <w:t xml:space="preserve">s: </w:t>
      </w:r>
      <w:r w:rsidR="002C78A3">
        <w:rPr>
          <w:rFonts w:ascii="Tahoma" w:hAnsi="Tahoma" w:cs="Arial"/>
          <w:i/>
          <w:color w:val="000000"/>
          <w:sz w:val="20"/>
          <w:szCs w:val="20"/>
        </w:rPr>
        <w:t>Se aprecia líquido l</w:t>
      </w:r>
      <w:r w:rsidR="00832CF0" w:rsidRPr="002C78A3">
        <w:rPr>
          <w:rFonts w:ascii="Tahoma" w:hAnsi="Tahoma" w:cs="Arial"/>
          <w:i/>
          <w:color w:val="000000"/>
          <w:sz w:val="20"/>
          <w:szCs w:val="20"/>
        </w:rPr>
        <w:t>ibre</w:t>
      </w:r>
      <w:r w:rsidR="002C78A3">
        <w:rPr>
          <w:rFonts w:ascii="Tahoma" w:hAnsi="Tahoma" w:cs="Arial"/>
          <w:i/>
          <w:color w:val="000000"/>
          <w:sz w:val="20"/>
          <w:szCs w:val="20"/>
        </w:rPr>
        <w:t xml:space="preserve"> en mínima cantidad.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2C78A3" w:rsidRPr="00223124" w:rsidRDefault="002C78A3" w:rsidP="002C78A3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2C78A3" w:rsidRPr="00223124" w:rsidRDefault="002C78A3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 –D/C EPI.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2C78A3">
      <w:pgSz w:w="12240" w:h="15840"/>
      <w:pgMar w:top="1702" w:right="1080" w:bottom="1276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C78A3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C78A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C78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2019-05-02T19:38:00Z</cp:lastPrinted>
  <dcterms:created xsi:type="dcterms:W3CDTF">2016-02-10T16:10:00Z</dcterms:created>
  <dcterms:modified xsi:type="dcterms:W3CDTF">2019-05-02T19:39:00Z</dcterms:modified>
</cp:coreProperties>
</file>