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E5634B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VILLANUEVA GUEVARA EDISA </w:t>
      </w:r>
    </w:p>
    <w:p w:rsidR="000A485E" w:rsidRDefault="00BF67EB" w:rsidP="000A485E">
      <w:pPr>
        <w:rPr>
          <w:rFonts w:ascii="Tahoma" w:hAnsi="Tahoma" w:cs="Arial"/>
          <w:i/>
          <w:sz w:val="20"/>
          <w:szCs w:val="20"/>
        </w:rPr>
      </w:pPr>
      <w:r w:rsidRPr="00E5634B">
        <w:rPr>
          <w:rFonts w:ascii="Tahoma" w:hAnsi="Tahoma" w:cs="Tahoma"/>
          <w:b/>
          <w:i/>
          <w:sz w:val="20"/>
          <w:szCs w:val="20"/>
        </w:rPr>
        <w:t>Edad</w:t>
      </w:r>
      <w:r w:rsidR="00E5634B">
        <w:rPr>
          <w:rFonts w:ascii="Tahoma" w:hAnsi="Tahoma" w:cs="Tahoma"/>
          <w:b/>
          <w:i/>
          <w:sz w:val="20"/>
          <w:szCs w:val="20"/>
        </w:rPr>
        <w:tab/>
      </w:r>
      <w:r w:rsidR="00E5634B">
        <w:rPr>
          <w:rFonts w:ascii="Tahoma" w:hAnsi="Tahoma" w:cs="Tahoma"/>
          <w:b/>
          <w:i/>
          <w:sz w:val="20"/>
          <w:szCs w:val="20"/>
        </w:rPr>
        <w:tab/>
      </w:r>
      <w:r w:rsidR="00E5634B">
        <w:rPr>
          <w:rFonts w:ascii="Tahoma" w:hAnsi="Tahoma" w:cs="Tahoma"/>
          <w:b/>
          <w:i/>
          <w:sz w:val="20"/>
          <w:szCs w:val="20"/>
        </w:rPr>
        <w:tab/>
      </w:r>
      <w:r w:rsidRPr="00E5634B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41</w:t>
      </w:r>
      <w:r w:rsidR="00E5634B">
        <w:rPr>
          <w:rFonts w:ascii="Tahoma" w:hAnsi="Tahoma" w:cs="Tahoma"/>
          <w:i/>
          <w:sz w:val="20"/>
          <w:szCs w:val="20"/>
        </w:rPr>
        <w:t xml:space="preserve"> AÑOS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E5634B">
        <w:rPr>
          <w:rFonts w:ascii="Tahoma" w:hAnsi="Tahoma" w:cs="Arial"/>
          <w:i/>
          <w:color w:val="000000"/>
          <w:sz w:val="20"/>
          <w:szCs w:val="20"/>
        </w:rPr>
        <w:t>93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E5634B">
        <w:rPr>
          <w:rFonts w:ascii="Tahoma" w:hAnsi="Tahoma" w:cs="Arial"/>
          <w:i/>
          <w:color w:val="000000"/>
          <w:sz w:val="20"/>
          <w:szCs w:val="20"/>
        </w:rPr>
        <w:t>49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E5634B">
        <w:rPr>
          <w:rFonts w:ascii="Tahoma" w:hAnsi="Tahoma" w:cs="Arial"/>
          <w:i/>
          <w:color w:val="000000"/>
          <w:sz w:val="20"/>
          <w:szCs w:val="20"/>
        </w:rPr>
        <w:t>33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</w:t>
      </w:r>
      <w:r w:rsidR="00E5634B">
        <w:rPr>
          <w:rFonts w:ascii="Tahoma" w:hAnsi="Tahoma" w:cs="Arial"/>
          <w:i/>
          <w:color w:val="000000"/>
          <w:sz w:val="20"/>
          <w:szCs w:val="20"/>
        </w:rPr>
        <w:t>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  <w:r w:rsidR="00E5634B">
        <w:rPr>
          <w:rFonts w:ascii="Tahoma" w:hAnsi="Tahoma" w:cs="Arial"/>
          <w:bCs/>
          <w:i/>
          <w:color w:val="000000"/>
          <w:sz w:val="20"/>
          <w:szCs w:val="20"/>
        </w:rPr>
        <w:t xml:space="preserve"> Se objetiva moco en canal cervical.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E5634B">
        <w:rPr>
          <w:rFonts w:ascii="Tahoma" w:hAnsi="Tahoma" w:cs="Arial"/>
          <w:i/>
          <w:color w:val="000000"/>
          <w:sz w:val="20"/>
          <w:szCs w:val="20"/>
        </w:rPr>
        <w:t>36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5634B">
        <w:rPr>
          <w:rFonts w:ascii="Tahoma" w:hAnsi="Tahoma" w:cs="Arial"/>
          <w:i/>
          <w:color w:val="000000"/>
          <w:sz w:val="20"/>
          <w:szCs w:val="20"/>
        </w:rPr>
        <w:t>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  <w:r w:rsidR="00E5634B">
        <w:rPr>
          <w:rFonts w:ascii="Tahoma" w:hAnsi="Tahoma" w:cs="Arial"/>
          <w:i/>
          <w:color w:val="000000"/>
          <w:sz w:val="20"/>
          <w:szCs w:val="20"/>
        </w:rPr>
        <w:t xml:space="preserve"> Se objetivan 02 folículos en fase en dominancia de 20mm., y 18mm.,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E5634B">
        <w:rPr>
          <w:rFonts w:ascii="Tahoma" w:hAnsi="Tahoma" w:cs="Arial"/>
          <w:i/>
          <w:color w:val="000000"/>
          <w:sz w:val="20"/>
          <w:szCs w:val="20"/>
        </w:rPr>
        <w:t>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5634B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34B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2007-05-28T17:13:00Z</cp:lastPrinted>
  <dcterms:created xsi:type="dcterms:W3CDTF">2016-02-10T16:11:00Z</dcterms:created>
  <dcterms:modified xsi:type="dcterms:W3CDTF">2019-05-03T14:50:00Z</dcterms:modified>
</cp:coreProperties>
</file>