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F51" w:rsidRPr="00F16397" w:rsidRDefault="00807F51" w:rsidP="00994D67">
      <w:pPr>
        <w:pStyle w:val="Puest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807F51" w:rsidRPr="00F16397" w:rsidRDefault="00807F51" w:rsidP="00807F51">
      <w:pPr>
        <w:pStyle w:val="Puest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3750CE" w:rsidRDefault="00FF71C1" w:rsidP="00FF71C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7762D">
        <w:rPr>
          <w:rFonts w:ascii="Tahoma" w:hAnsi="Tahoma" w:cs="Tahoma"/>
          <w:i/>
          <w:sz w:val="20"/>
          <w:szCs w:val="20"/>
        </w:rPr>
        <w:t xml:space="preserve">CASTRO SANTOS GENARA </w:t>
      </w:r>
    </w:p>
    <w:p w:rsidR="00FF71C1" w:rsidRDefault="00A7762D" w:rsidP="00FF71C1">
      <w:pPr>
        <w:rPr>
          <w:rFonts w:ascii="Tahoma" w:hAnsi="Tahoma" w:cs="Arial"/>
          <w:i/>
          <w:sz w:val="20"/>
          <w:szCs w:val="20"/>
        </w:rPr>
      </w:pPr>
      <w:r w:rsidRPr="003750CE">
        <w:rPr>
          <w:rFonts w:ascii="Tahoma" w:hAnsi="Tahoma" w:cs="Tahoma"/>
          <w:b/>
          <w:i/>
          <w:sz w:val="20"/>
          <w:szCs w:val="20"/>
        </w:rPr>
        <w:t>Edad</w:t>
      </w:r>
      <w:r w:rsidR="003750CE">
        <w:rPr>
          <w:rFonts w:ascii="Tahoma" w:hAnsi="Tahoma" w:cs="Tahoma"/>
          <w:b/>
          <w:i/>
          <w:sz w:val="20"/>
          <w:szCs w:val="20"/>
        </w:rPr>
        <w:tab/>
      </w:r>
      <w:r w:rsidR="003750CE">
        <w:rPr>
          <w:rFonts w:ascii="Tahoma" w:hAnsi="Tahoma" w:cs="Tahoma"/>
          <w:b/>
          <w:i/>
          <w:sz w:val="20"/>
          <w:szCs w:val="20"/>
        </w:rPr>
        <w:tab/>
      </w:r>
      <w:r w:rsidR="003750CE">
        <w:rPr>
          <w:rFonts w:ascii="Tahoma" w:hAnsi="Tahoma" w:cs="Tahoma"/>
          <w:b/>
          <w:i/>
          <w:sz w:val="20"/>
          <w:szCs w:val="20"/>
        </w:rPr>
        <w:tab/>
      </w:r>
      <w:r w:rsidRPr="003750CE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68</w:t>
      </w:r>
      <w:r w:rsidR="003750CE">
        <w:rPr>
          <w:rFonts w:ascii="Tahoma" w:hAnsi="Tahoma" w:cs="Tahoma"/>
          <w:i/>
          <w:sz w:val="20"/>
          <w:szCs w:val="20"/>
        </w:rPr>
        <w:t xml:space="preserve"> AÑOS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</w:p>
    <w:p w:rsidR="001A235D" w:rsidRPr="00977574" w:rsidRDefault="00F16397" w:rsidP="00F1639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77574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3750CE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</w:t>
      </w:r>
      <w:r w:rsidR="003750CE">
        <w:rPr>
          <w:rFonts w:ascii="Tahoma" w:hAnsi="Tahoma"/>
          <w:b w:val="0"/>
          <w:i/>
          <w:color w:val="000000"/>
          <w:sz w:val="18"/>
          <w:szCs w:val="20"/>
        </w:rPr>
        <w:t>139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</w:t>
      </w:r>
      <w:r w:rsidR="00F11E5F">
        <w:rPr>
          <w:rFonts w:ascii="Tahoma" w:hAnsi="Tahoma"/>
          <w:b w:val="0"/>
          <w:i/>
          <w:color w:val="000000"/>
          <w:sz w:val="18"/>
          <w:szCs w:val="20"/>
        </w:rPr>
        <w:t xml:space="preserve">aumentada en forma difusa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3750CE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3750CE">
        <w:rPr>
          <w:rFonts w:ascii="Tahoma" w:hAnsi="Tahoma" w:cs="Arial"/>
          <w:i/>
          <w:color w:val="000000"/>
          <w:sz w:val="18"/>
          <w:szCs w:val="20"/>
        </w:rPr>
        <w:t>64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3750CE">
        <w:rPr>
          <w:rFonts w:ascii="Tahoma" w:hAnsi="Tahoma" w:cs="Arial"/>
          <w:i/>
          <w:color w:val="000000"/>
          <w:sz w:val="18"/>
          <w:szCs w:val="20"/>
        </w:rPr>
        <w:t>23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</w:t>
      </w:r>
      <w:r w:rsidR="003750CE">
        <w:rPr>
          <w:rFonts w:ascii="Tahoma" w:hAnsi="Tahoma" w:cs="Arial"/>
          <w:i/>
          <w:color w:val="000000"/>
          <w:sz w:val="18"/>
          <w:szCs w:val="20"/>
        </w:rPr>
        <w:t>2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de diámetro mayor proyectada y/o adherida en la pared luminal anterior del cuerpo vesicular. 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0CE">
        <w:rPr>
          <w:rFonts w:ascii="Tahoma" w:hAnsi="Tahoma" w:cs="Arial"/>
          <w:i/>
          <w:color w:val="000000"/>
          <w:sz w:val="18"/>
          <w:szCs w:val="20"/>
        </w:rPr>
        <w:t>16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evidencian lesiones focales solidas ni quísticas. 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0CE">
        <w:rPr>
          <w:rFonts w:ascii="Tahoma" w:hAnsi="Tahoma" w:cs="Arial"/>
          <w:i/>
          <w:color w:val="000000"/>
          <w:sz w:val="18"/>
          <w:szCs w:val="20"/>
        </w:rPr>
        <w:t>68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977574" w:rsidRDefault="005A5882" w:rsidP="00807F5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7757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07F51" w:rsidRPr="0097757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F11E5F" w:rsidRPr="00F11E5F" w:rsidRDefault="00F11E5F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F11E5F">
        <w:rPr>
          <w:rFonts w:ascii="Tahoma" w:hAnsi="Tahoma" w:cs="Arial"/>
          <w:i/>
          <w:color w:val="000000"/>
          <w:sz w:val="18"/>
          <w:szCs w:val="22"/>
        </w:rPr>
        <w:t>ESTEATOSIS HEP</w:t>
      </w:r>
      <w:r>
        <w:rPr>
          <w:rFonts w:ascii="Tahoma" w:hAnsi="Tahoma" w:cs="Arial"/>
          <w:i/>
          <w:color w:val="000000"/>
          <w:sz w:val="18"/>
          <w:szCs w:val="22"/>
        </w:rPr>
        <w:t>Á</w:t>
      </w:r>
      <w:r w:rsidRPr="00F11E5F">
        <w:rPr>
          <w:rFonts w:ascii="Tahoma" w:hAnsi="Tahoma" w:cs="Arial"/>
          <w:i/>
          <w:color w:val="000000"/>
          <w:sz w:val="18"/>
          <w:szCs w:val="22"/>
        </w:rPr>
        <w:t>TICA DIFUSA LEVE (GRADO I)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Puest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0CE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574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7762D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1E5F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1C1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38A0CC-1096-4A2E-84D6-EA5D2C01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2004-12-28T16:27:00Z</cp:lastPrinted>
  <dcterms:created xsi:type="dcterms:W3CDTF">2016-02-10T16:07:00Z</dcterms:created>
  <dcterms:modified xsi:type="dcterms:W3CDTF">2019-05-03T15:13:00Z</dcterms:modified>
</cp:coreProperties>
</file>