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086A9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81138D" w:rsidRPr="0081138D" w:rsidRDefault="0081138D" w:rsidP="0081138D">
      <w:pPr>
        <w:rPr>
          <w:rFonts w:ascii="Tahoma" w:hAnsi="Tahoma" w:cs="Tahoma"/>
          <w:i/>
          <w:sz w:val="20"/>
          <w:szCs w:val="20"/>
        </w:rPr>
      </w:pPr>
      <w:r w:rsidRPr="0081138D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81138D">
        <w:rPr>
          <w:rFonts w:ascii="Tahoma" w:hAnsi="Tahoma" w:cs="Tahoma"/>
          <w:i/>
          <w:sz w:val="20"/>
          <w:szCs w:val="20"/>
        </w:rPr>
        <w:tab/>
      </w:r>
      <w:r w:rsidRPr="0081138D">
        <w:rPr>
          <w:rFonts w:ascii="Tahoma" w:hAnsi="Tahoma" w:cs="Tahoma"/>
          <w:i/>
          <w:sz w:val="20"/>
          <w:szCs w:val="20"/>
        </w:rPr>
        <w:tab/>
      </w:r>
      <w:r w:rsidRPr="0081138D">
        <w:rPr>
          <w:rFonts w:ascii="Tahoma" w:hAnsi="Tahoma" w:cs="Tahoma"/>
          <w:b/>
          <w:i/>
          <w:sz w:val="20"/>
          <w:szCs w:val="20"/>
        </w:rPr>
        <w:t>:</w:t>
      </w:r>
      <w:r w:rsidRPr="0081138D">
        <w:rPr>
          <w:rFonts w:ascii="Tahoma" w:hAnsi="Tahoma" w:cs="Tahoma"/>
          <w:i/>
          <w:sz w:val="20"/>
          <w:szCs w:val="20"/>
        </w:rPr>
        <w:t xml:space="preserve"> GARCIA ILLACONZA SUSANA MILENA </w:t>
      </w:r>
    </w:p>
    <w:p w:rsidR="0081138D" w:rsidRPr="0081138D" w:rsidRDefault="0081138D" w:rsidP="0081138D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ECOGRAFÍA </w:t>
      </w:r>
      <w:r w:rsidRPr="0081138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 – IMPLICANCIA GENÉTICA.</w:t>
      </w:r>
    </w:p>
    <w:p w:rsidR="0081138D" w:rsidRPr="0081138D" w:rsidRDefault="0081138D" w:rsidP="0081138D">
      <w:pPr>
        <w:rPr>
          <w:rFonts w:ascii="Tahoma" w:hAnsi="Tahoma" w:cs="Tahoma"/>
          <w:i/>
          <w:color w:val="000000"/>
          <w:sz w:val="20"/>
          <w:szCs w:val="20"/>
        </w:rPr>
      </w:pPr>
      <w:r w:rsidRPr="0081138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81138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81138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81138D" w:rsidRPr="0081138D" w:rsidRDefault="0081138D" w:rsidP="0081138D">
      <w:pPr>
        <w:rPr>
          <w:rFonts w:ascii="Tahoma" w:hAnsi="Tahoma" w:cs="Tahoma"/>
          <w:i/>
          <w:sz w:val="20"/>
          <w:szCs w:val="20"/>
        </w:rPr>
      </w:pPr>
      <w:r w:rsidRPr="0081138D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81138D">
        <w:rPr>
          <w:rFonts w:ascii="Tahoma" w:hAnsi="Tahoma" w:cs="Tahoma"/>
          <w:b/>
          <w:bCs/>
          <w:i/>
          <w:sz w:val="20"/>
          <w:szCs w:val="20"/>
        </w:rPr>
        <w:tab/>
      </w:r>
      <w:r w:rsidRPr="0081138D">
        <w:rPr>
          <w:rFonts w:ascii="Tahoma" w:hAnsi="Tahoma" w:cs="Tahoma"/>
          <w:i/>
          <w:sz w:val="20"/>
          <w:szCs w:val="20"/>
        </w:rPr>
        <w:tab/>
      </w:r>
      <w:r w:rsidRPr="0081138D">
        <w:rPr>
          <w:rFonts w:ascii="Tahoma" w:hAnsi="Tahoma" w:cs="Tahoma"/>
          <w:i/>
          <w:sz w:val="20"/>
          <w:szCs w:val="20"/>
        </w:rPr>
        <w:tab/>
      </w:r>
      <w:r w:rsidRPr="0081138D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81138D">
        <w:rPr>
          <w:rFonts w:ascii="Tahoma" w:hAnsi="Tahoma" w:cs="Tahoma"/>
          <w:i/>
          <w:sz w:val="20"/>
          <w:szCs w:val="20"/>
        </w:rPr>
        <w:t>3-5-2019</w:t>
      </w:r>
    </w:p>
    <w:p w:rsidR="0081138D" w:rsidRPr="0081138D" w:rsidRDefault="0081138D" w:rsidP="0081138D">
      <w:pPr>
        <w:rPr>
          <w:rFonts w:ascii="Tahoma" w:hAnsi="Tahoma" w:cs="Tahoma"/>
          <w:i/>
          <w:sz w:val="20"/>
          <w:szCs w:val="20"/>
        </w:rPr>
      </w:pPr>
    </w:p>
    <w:p w:rsidR="0081138D" w:rsidRPr="0081138D" w:rsidRDefault="0081138D" w:rsidP="0081138D">
      <w:pPr>
        <w:keepNext/>
        <w:jc w:val="both"/>
        <w:outlineLvl w:val="0"/>
        <w:rPr>
          <w:rFonts w:ascii="Arial Black" w:hAnsi="Arial Black" w:cs="Tahoma"/>
          <w:bCs/>
          <w:i/>
          <w:color w:val="000000"/>
          <w:sz w:val="20"/>
          <w:szCs w:val="20"/>
        </w:rPr>
      </w:pPr>
      <w:r w:rsidRPr="0081138D">
        <w:rPr>
          <w:rFonts w:ascii="Arial Black" w:hAnsi="Arial Black" w:cs="Tahoma"/>
          <w:bCs/>
          <w:i/>
          <w:noProof/>
          <w:color w:val="000000"/>
          <w:sz w:val="20"/>
          <w:szCs w:val="20"/>
        </w:rPr>
        <w:t>EL ESTUDIO ULTRASONOGRÁFICO REALIZADO CON ECÓGRAFO MARCA ESAOTE MODELO MyLAB SEVEN MÉTODO 2D CON DOPPLER COLOR Y DE PODER EN TIEMPO REAL UTILIZANDO TRANSDUCTOR CONVEXO MULTIFRECUENCIAL, MUESTRA:</w:t>
      </w:r>
    </w:p>
    <w:p w:rsidR="0081138D" w:rsidRPr="0081138D" w:rsidRDefault="0081138D" w:rsidP="0081138D">
      <w:pPr>
        <w:rPr>
          <w:rFonts w:ascii="Tahoma" w:hAnsi="Tahoma" w:cs="Tahoma"/>
          <w:i/>
          <w:color w:val="000000"/>
          <w:sz w:val="20"/>
          <w:szCs w:val="20"/>
        </w:rPr>
      </w:pP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81138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1138D" w:rsidRPr="0081138D" w:rsidRDefault="0081138D" w:rsidP="0081138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81138D" w:rsidRPr="0081138D" w:rsidRDefault="0081138D" w:rsidP="0081138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81138D" w:rsidRPr="0081138D" w:rsidRDefault="0081138D" w:rsidP="0081138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81138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1138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37 mm. (EG: 17.4 SEMANAS)</w:t>
      </w:r>
    </w:p>
    <w:p w:rsidR="0081138D" w:rsidRPr="0081138D" w:rsidRDefault="0081138D" w:rsidP="0081138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81138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131 mm. (EG: 16.5 SEMANAS)</w:t>
      </w:r>
    </w:p>
    <w:p w:rsidR="0081138D" w:rsidRPr="0081138D" w:rsidRDefault="0081138D" w:rsidP="0081138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81138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104 mm. (EG: 16.3 SEMANAS)    </w:t>
      </w:r>
    </w:p>
    <w:p w:rsidR="0081138D" w:rsidRPr="0081138D" w:rsidRDefault="0081138D" w:rsidP="0081138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81138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22 mm. </w:t>
      </w:r>
      <w:r w:rsidRPr="0081138D">
        <w:rPr>
          <w:rFonts w:ascii="Tahoma" w:hAnsi="Tahoma" w:cs="Tahoma"/>
          <w:b/>
          <w:i/>
          <w:noProof/>
          <w:sz w:val="18"/>
          <w:szCs w:val="18"/>
          <w:lang w:val="es-PE"/>
        </w:rPr>
        <w:t>(EG: 16.6 SEMANAS)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81138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81138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>:     44 mm. (EG: 16.5 SEMANAS)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lang w:val="es-PE"/>
        </w:rPr>
        <w:t>L. HUMERO (JEANTY84).</w:t>
      </w:r>
      <w:r w:rsidRPr="0081138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>:     22 mm. (EG: 16.6 SEMANAS)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lang w:val="es-PE"/>
        </w:rPr>
        <w:t>L. CUBITO (JEANTY84).</w:t>
      </w:r>
      <w:r w:rsidRPr="0081138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81138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19 mm. </w:t>
      </w:r>
      <w:r w:rsidRPr="0081138D">
        <w:rPr>
          <w:rFonts w:ascii="Tahoma" w:hAnsi="Tahoma" w:cs="Tahoma"/>
          <w:b/>
          <w:i/>
          <w:noProof/>
          <w:sz w:val="18"/>
          <w:szCs w:val="18"/>
        </w:rPr>
        <w:t>(EG: 16.5 SEMANAS)</w:t>
      </w:r>
    </w:p>
    <w:p w:rsidR="0081138D" w:rsidRPr="0081138D" w:rsidRDefault="0081138D" w:rsidP="0081138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81138D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38D">
        <w:rPr>
          <w:rFonts w:ascii="Tahoma" w:hAnsi="Tahoma" w:cs="Tahoma"/>
          <w:b/>
          <w:i/>
          <w:noProof/>
          <w:sz w:val="18"/>
          <w:szCs w:val="18"/>
        </w:rPr>
        <w:tab/>
        <w:t>:     18 mm. (EG: 16.4 SEMANAS)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81138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1138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15 mm. (EG: 16.5 SEMANAS)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81138D">
        <w:rPr>
          <w:rFonts w:ascii="Tahoma" w:hAnsi="Tahoma" w:cs="Tahoma"/>
          <w:b/>
          <w:i/>
          <w:noProof/>
          <w:sz w:val="18"/>
          <w:szCs w:val="18"/>
          <w:lang w:val="en-US"/>
        </w:rPr>
        <w:t>: 164 gr.</w:t>
      </w:r>
      <w:r w:rsidRPr="0081138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81138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</w:t>
      </w:r>
    </w:p>
    <w:p w:rsidR="0081138D" w:rsidRPr="0081138D" w:rsidRDefault="0081138D" w:rsidP="0081138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81138D" w:rsidRPr="0081138D" w:rsidRDefault="0081138D" w:rsidP="0081138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81138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81138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1138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1138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81138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81138D" w:rsidRPr="0081138D" w:rsidRDefault="0081138D" w:rsidP="0081138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1138D">
        <w:rPr>
          <w:rFonts w:ascii="Tahoma" w:hAnsi="Tahoma" w:cs="Tahoma"/>
          <w:b/>
          <w:i/>
          <w:sz w:val="18"/>
          <w:szCs w:val="18"/>
        </w:rPr>
        <w:t>INDICE CEFALICO</w:t>
      </w:r>
      <w:r w:rsidRPr="0081138D">
        <w:rPr>
          <w:rFonts w:ascii="Tahoma" w:hAnsi="Tahoma" w:cs="Tahoma"/>
          <w:b/>
          <w:i/>
          <w:sz w:val="18"/>
          <w:szCs w:val="18"/>
        </w:rPr>
        <w:tab/>
        <w:t>: 85%</w:t>
      </w:r>
      <w:r w:rsidRPr="0081138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81138D" w:rsidRPr="0081138D" w:rsidRDefault="0081138D" w:rsidP="0081138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1138D">
        <w:rPr>
          <w:rFonts w:ascii="Tahoma" w:hAnsi="Tahoma" w:cs="Tahoma"/>
          <w:b/>
          <w:i/>
          <w:sz w:val="18"/>
          <w:szCs w:val="18"/>
        </w:rPr>
        <w:t>FL/AC</w:t>
      </w:r>
      <w:r w:rsidRPr="0081138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81138D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81138D">
        <w:rPr>
          <w:rFonts w:ascii="Tahoma" w:hAnsi="Tahoma" w:cs="Tahoma"/>
          <w:b/>
          <w:i/>
          <w:sz w:val="18"/>
          <w:szCs w:val="18"/>
        </w:rPr>
        <w:tab/>
      </w:r>
    </w:p>
    <w:p w:rsidR="0081138D" w:rsidRPr="0081138D" w:rsidRDefault="0081138D" w:rsidP="0081138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81138D">
        <w:rPr>
          <w:rFonts w:ascii="Tahoma" w:hAnsi="Tahoma" w:cs="Tahoma"/>
          <w:b/>
          <w:i/>
          <w:sz w:val="18"/>
          <w:szCs w:val="18"/>
        </w:rPr>
        <w:t>FL/DBP</w:t>
      </w:r>
      <w:r w:rsidRPr="0081138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81138D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b/>
          <w:i/>
          <w:sz w:val="18"/>
          <w:szCs w:val="18"/>
        </w:rPr>
        <w:t>HC/AC</w:t>
      </w:r>
      <w:r w:rsidRPr="0081138D">
        <w:rPr>
          <w:rFonts w:ascii="Tahoma" w:hAnsi="Tahoma" w:cs="Tahoma"/>
          <w:b/>
          <w:i/>
          <w:sz w:val="18"/>
          <w:szCs w:val="18"/>
        </w:rPr>
        <w:tab/>
      </w:r>
      <w:r w:rsidRPr="0081138D">
        <w:rPr>
          <w:rFonts w:ascii="Tahoma" w:hAnsi="Tahoma" w:cs="Tahoma"/>
          <w:b/>
          <w:i/>
          <w:sz w:val="18"/>
          <w:szCs w:val="18"/>
        </w:rPr>
        <w:tab/>
      </w:r>
      <w:r w:rsidRPr="0081138D">
        <w:rPr>
          <w:rFonts w:ascii="Tahoma" w:hAnsi="Tahoma" w:cs="Tahoma"/>
          <w:b/>
          <w:i/>
          <w:sz w:val="18"/>
          <w:szCs w:val="18"/>
        </w:rPr>
        <w:tab/>
        <w:t xml:space="preserve">    : 1.26% </w:t>
      </w:r>
      <w:r w:rsidRPr="0081138D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81138D">
        <w:rPr>
          <w:rFonts w:ascii="Arial" w:hAnsi="Arial"/>
          <w:b/>
          <w:i/>
          <w:sz w:val="18"/>
          <w:szCs w:val="18"/>
        </w:rPr>
        <w:t xml:space="preserve">: </w:t>
      </w:r>
      <w:r w:rsidRPr="0081138D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81138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38D"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 en atención a la edad gestacional.  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81138D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81138D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81138D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81138D"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81138D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81138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38D">
        <w:rPr>
          <w:rFonts w:ascii="Tahoma" w:hAnsi="Tahoma" w:cs="Tahoma"/>
          <w:i/>
          <w:noProof/>
          <w:sz w:val="18"/>
          <w:szCs w:val="18"/>
        </w:rPr>
        <w:t xml:space="preserve"> Riñones, Cavidad Gástrica y Vejiga ecograficamente conservados.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81138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38D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81138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38D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i/>
          <w:noProof/>
          <w:sz w:val="18"/>
          <w:szCs w:val="18"/>
        </w:rPr>
        <w:t>No se evidencian alteraciones. Se aprecian movimientos espontáneos de los miembros superiores e inferiores.</w:t>
      </w:r>
    </w:p>
    <w:p w:rsidR="0081138D" w:rsidRPr="0081138D" w:rsidRDefault="0081138D" w:rsidP="0081138D">
      <w:pPr>
        <w:tabs>
          <w:tab w:val="left" w:pos="4111"/>
        </w:tabs>
        <w:spacing w:after="120"/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81138D" w:rsidRPr="0081138D" w:rsidRDefault="0081138D" w:rsidP="0081138D">
      <w:pPr>
        <w:tabs>
          <w:tab w:val="left" w:pos="4111"/>
        </w:tabs>
        <w:spacing w:after="120"/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81138D" w:rsidRPr="0081138D" w:rsidRDefault="0081138D" w:rsidP="0081138D">
      <w:pPr>
        <w:tabs>
          <w:tab w:val="left" w:pos="4111"/>
        </w:tabs>
        <w:spacing w:after="120"/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81138D" w:rsidRPr="0081138D" w:rsidRDefault="0081138D" w:rsidP="0081138D">
      <w:pPr>
        <w:tabs>
          <w:tab w:val="left" w:pos="4111"/>
        </w:tabs>
        <w:spacing w:after="120"/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81138D" w:rsidRPr="0081138D" w:rsidRDefault="0081138D" w:rsidP="0081138D">
      <w:pPr>
        <w:tabs>
          <w:tab w:val="left" w:pos="4111"/>
        </w:tabs>
        <w:spacing w:after="120"/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81138D" w:rsidRPr="0081138D" w:rsidRDefault="0081138D" w:rsidP="0081138D">
      <w:pPr>
        <w:tabs>
          <w:tab w:val="left" w:pos="4111"/>
        </w:tabs>
        <w:spacing w:after="120"/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81138D" w:rsidRPr="0081138D" w:rsidRDefault="0081138D" w:rsidP="0081138D">
      <w:pPr>
        <w:tabs>
          <w:tab w:val="left" w:pos="4111"/>
        </w:tabs>
        <w:spacing w:after="120"/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81138D" w:rsidRPr="0081138D" w:rsidRDefault="0081138D" w:rsidP="0081138D">
      <w:pPr>
        <w:tabs>
          <w:tab w:val="left" w:pos="4111"/>
        </w:tabs>
        <w:spacing w:after="120"/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81138D" w:rsidRPr="0081138D" w:rsidRDefault="0081138D" w:rsidP="0081138D">
      <w:pPr>
        <w:tabs>
          <w:tab w:val="left" w:pos="4111"/>
        </w:tabs>
        <w:spacing w:after="120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1138D" w:rsidRPr="0081138D" w:rsidRDefault="0081138D" w:rsidP="0081138D">
      <w:pPr>
        <w:tabs>
          <w:tab w:val="left" w:pos="4111"/>
        </w:tabs>
        <w:spacing w:after="120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1138D" w:rsidRPr="0081138D" w:rsidRDefault="0081138D" w:rsidP="0081138D">
      <w:pPr>
        <w:tabs>
          <w:tab w:val="left" w:pos="4111"/>
        </w:tabs>
        <w:spacing w:after="120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81138D">
        <w:rPr>
          <w:rFonts w:ascii="Tahoma" w:hAnsi="Tahoma" w:cs="Tahoma"/>
          <w:i/>
          <w:noProof/>
          <w:sz w:val="18"/>
          <w:szCs w:val="18"/>
        </w:rPr>
        <w:t xml:space="preserve"> de inserción  corporal en pared posterior . ESPESOR DE PLACENTA: 20mm. </w:t>
      </w:r>
    </w:p>
    <w:p w:rsidR="0081138D" w:rsidRPr="0081138D" w:rsidRDefault="0081138D" w:rsidP="0081138D">
      <w:pPr>
        <w:tabs>
          <w:tab w:val="left" w:pos="4111"/>
        </w:tabs>
        <w:spacing w:after="120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81138D" w:rsidRPr="0081138D" w:rsidRDefault="0081138D" w:rsidP="0081138D">
      <w:pPr>
        <w:tabs>
          <w:tab w:val="left" w:pos="4111"/>
        </w:tabs>
        <w:spacing w:after="120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81138D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habitual, dos arterias, una vena y trayecto espiralado y/o trenzado habitual. </w:t>
      </w:r>
    </w:p>
    <w:p w:rsidR="0081138D" w:rsidRPr="0081138D" w:rsidRDefault="0081138D" w:rsidP="0081138D">
      <w:pPr>
        <w:tabs>
          <w:tab w:val="left" w:pos="4111"/>
        </w:tabs>
        <w:spacing w:after="120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81138D">
        <w:rPr>
          <w:rFonts w:ascii="Tahoma" w:hAnsi="Tahoma" w:cs="Tahoma"/>
          <w:i/>
          <w:noProof/>
          <w:sz w:val="18"/>
          <w:szCs w:val="18"/>
        </w:rPr>
        <w:t xml:space="preserve"> Volumen adecuado. Pozo Mayor: 50 mm. (VN: 30 – 80mm). </w:t>
      </w:r>
    </w:p>
    <w:p w:rsidR="0081138D" w:rsidRPr="0081138D" w:rsidRDefault="0081138D" w:rsidP="0081138D">
      <w:pPr>
        <w:tabs>
          <w:tab w:val="left" w:pos="4111"/>
        </w:tabs>
        <w:spacing w:after="120"/>
        <w:rPr>
          <w:rFonts w:ascii="Tahoma" w:hAnsi="Tahoma" w:cs="Tahoma"/>
          <w:i/>
          <w:noProof/>
          <w:sz w:val="18"/>
          <w:szCs w:val="18"/>
        </w:rPr>
      </w:pPr>
    </w:p>
    <w:p w:rsidR="0081138D" w:rsidRPr="0081138D" w:rsidRDefault="0081138D" w:rsidP="008113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81138D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– II TRIMESTRE</w:t>
      </w:r>
    </w:p>
    <w:p w:rsidR="0081138D" w:rsidRPr="0081138D" w:rsidRDefault="0081138D" w:rsidP="0081138D">
      <w:pPr>
        <w:rPr>
          <w:rFonts w:ascii="Tahoma" w:hAnsi="Tahoma" w:cs="Tahoma"/>
          <w:i/>
          <w:noProof/>
          <w:sz w:val="18"/>
          <w:szCs w:val="18"/>
        </w:rPr>
      </w:pPr>
    </w:p>
    <w:p w:rsidR="0081138D" w:rsidRPr="0081138D" w:rsidRDefault="0081138D" w:rsidP="0081138D">
      <w:pPr>
        <w:spacing w:after="120"/>
        <w:rPr>
          <w:rFonts w:ascii="Tahoma" w:hAnsi="Tahoma" w:cs="Tahoma"/>
          <w:i/>
          <w:color w:val="FF0000"/>
          <w:sz w:val="18"/>
          <w:szCs w:val="17"/>
        </w:rPr>
      </w:pPr>
      <w:r w:rsidRPr="0081138D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81138D">
        <w:rPr>
          <w:rFonts w:ascii="Tahoma" w:hAnsi="Tahoma" w:cs="Tahoma"/>
          <w:i/>
          <w:sz w:val="18"/>
          <w:szCs w:val="17"/>
        </w:rPr>
        <w:tab/>
      </w:r>
      <w:r w:rsidRPr="0081138D">
        <w:rPr>
          <w:rFonts w:ascii="Tahoma" w:hAnsi="Tahoma" w:cs="Tahoma"/>
          <w:i/>
          <w:sz w:val="18"/>
          <w:szCs w:val="17"/>
        </w:rPr>
        <w:tab/>
        <w:t xml:space="preserve">: 3.3mm </w:t>
      </w:r>
      <w:r w:rsidRPr="0081138D">
        <w:rPr>
          <w:rFonts w:ascii="Tahoma" w:hAnsi="Tahoma" w:cs="Tahoma"/>
          <w:i/>
          <w:color w:val="FF0000"/>
          <w:sz w:val="18"/>
          <w:szCs w:val="17"/>
        </w:rPr>
        <w:t>(VN: &lt;6mm. – PATOLÓGICO: &gt;6mm.)</w:t>
      </w:r>
    </w:p>
    <w:p w:rsidR="0081138D" w:rsidRPr="0081138D" w:rsidRDefault="0081138D" w:rsidP="0081138D">
      <w:pPr>
        <w:spacing w:after="120"/>
        <w:rPr>
          <w:rFonts w:ascii="Tahoma" w:hAnsi="Tahoma" w:cs="Tahoma"/>
          <w:i/>
          <w:sz w:val="18"/>
          <w:szCs w:val="17"/>
        </w:rPr>
      </w:pPr>
      <w:r w:rsidRPr="0081138D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81138D">
        <w:rPr>
          <w:rFonts w:ascii="Tahoma" w:hAnsi="Tahoma" w:cs="Tahoma"/>
          <w:i/>
          <w:sz w:val="18"/>
          <w:szCs w:val="17"/>
        </w:rPr>
        <w:tab/>
      </w:r>
      <w:r w:rsidRPr="0081138D">
        <w:rPr>
          <w:rFonts w:ascii="Tahoma" w:hAnsi="Tahoma" w:cs="Tahoma"/>
          <w:i/>
          <w:sz w:val="18"/>
          <w:szCs w:val="17"/>
        </w:rPr>
        <w:tab/>
      </w:r>
      <w:r w:rsidRPr="0081138D">
        <w:rPr>
          <w:rFonts w:ascii="Tahoma" w:hAnsi="Tahoma" w:cs="Tahoma"/>
          <w:i/>
          <w:sz w:val="18"/>
          <w:szCs w:val="17"/>
        </w:rPr>
        <w:tab/>
        <w:t xml:space="preserve">: PRESENTE. </w:t>
      </w:r>
    </w:p>
    <w:p w:rsidR="0081138D" w:rsidRPr="0081138D" w:rsidRDefault="0081138D" w:rsidP="0081138D">
      <w:pPr>
        <w:spacing w:after="120"/>
        <w:rPr>
          <w:rFonts w:ascii="Tahoma" w:hAnsi="Tahoma"/>
          <w:b/>
          <w:i/>
          <w:color w:val="FF0000"/>
          <w:sz w:val="18"/>
          <w:szCs w:val="17"/>
        </w:rPr>
      </w:pPr>
      <w:proofErr w:type="gramStart"/>
      <w:r w:rsidRPr="0081138D">
        <w:rPr>
          <w:rFonts w:ascii="Tahoma" w:hAnsi="Tahoma"/>
          <w:b/>
          <w:i/>
          <w:sz w:val="18"/>
          <w:szCs w:val="17"/>
          <w:u w:val="single"/>
        </w:rPr>
        <w:t>DUCTUS  VENOSO</w:t>
      </w:r>
      <w:proofErr w:type="gramEnd"/>
      <w:r w:rsidRPr="0081138D">
        <w:rPr>
          <w:rFonts w:ascii="Tahoma" w:hAnsi="Tahoma"/>
          <w:b/>
          <w:i/>
          <w:sz w:val="18"/>
          <w:szCs w:val="17"/>
        </w:rPr>
        <w:tab/>
      </w:r>
      <w:r w:rsidRPr="0081138D">
        <w:rPr>
          <w:rFonts w:ascii="Tahoma" w:hAnsi="Tahoma"/>
          <w:b/>
          <w:i/>
          <w:sz w:val="18"/>
          <w:szCs w:val="17"/>
        </w:rPr>
        <w:tab/>
      </w:r>
      <w:r w:rsidRPr="0081138D">
        <w:rPr>
          <w:rFonts w:ascii="Tahoma" w:hAnsi="Tahoma"/>
          <w:i/>
          <w:sz w:val="18"/>
          <w:szCs w:val="17"/>
        </w:rPr>
        <w:t xml:space="preserve">: OVF trifásica con onda “A” </w:t>
      </w:r>
      <w:r w:rsidRPr="0081138D"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81138D" w:rsidRPr="0081138D" w:rsidRDefault="0081138D" w:rsidP="0081138D">
      <w:pPr>
        <w:numPr>
          <w:ilvl w:val="0"/>
          <w:numId w:val="25"/>
        </w:numPr>
        <w:spacing w:after="120"/>
        <w:rPr>
          <w:rFonts w:ascii="Tahoma" w:hAnsi="Tahoma" w:cs="Arial"/>
          <w:i/>
          <w:color w:val="FF0000"/>
          <w:sz w:val="18"/>
          <w:szCs w:val="17"/>
        </w:rPr>
      </w:pPr>
      <w:r w:rsidRPr="0081138D">
        <w:rPr>
          <w:rFonts w:ascii="Tahoma" w:hAnsi="Tahoma"/>
          <w:i/>
          <w:color w:val="FF0000"/>
          <w:sz w:val="18"/>
          <w:szCs w:val="17"/>
        </w:rPr>
        <w:t xml:space="preserve">INTERPRETACIÓN NORMAL: ONDA “A” POSITIVA. </w:t>
      </w:r>
    </w:p>
    <w:p w:rsidR="0081138D" w:rsidRPr="0081138D" w:rsidRDefault="0081138D" w:rsidP="0081138D">
      <w:pPr>
        <w:numPr>
          <w:ilvl w:val="0"/>
          <w:numId w:val="25"/>
        </w:numPr>
        <w:spacing w:after="120"/>
        <w:rPr>
          <w:rFonts w:ascii="Tahoma" w:hAnsi="Tahoma"/>
          <w:i/>
          <w:color w:val="FF0000"/>
          <w:sz w:val="18"/>
          <w:szCs w:val="17"/>
        </w:rPr>
      </w:pPr>
      <w:r w:rsidRPr="0081138D">
        <w:rPr>
          <w:rFonts w:ascii="Tahoma" w:hAnsi="Tahoma"/>
          <w:i/>
          <w:color w:val="FF0000"/>
          <w:sz w:val="18"/>
          <w:szCs w:val="17"/>
        </w:rPr>
        <w:t>INTERPRETACIÓN PATOLOGICA: ONDA “A” NEGATIVA O AUSENTE.</w:t>
      </w:r>
    </w:p>
    <w:p w:rsidR="0081138D" w:rsidRPr="0081138D" w:rsidRDefault="0081138D" w:rsidP="0081138D">
      <w:pPr>
        <w:spacing w:after="120"/>
        <w:rPr>
          <w:rFonts w:ascii="Tahoma" w:hAnsi="Tahoma"/>
          <w:i/>
          <w:sz w:val="18"/>
          <w:szCs w:val="17"/>
        </w:rPr>
      </w:pPr>
      <w:r w:rsidRPr="0081138D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81138D">
        <w:rPr>
          <w:rFonts w:ascii="Tahoma" w:hAnsi="Tahoma"/>
          <w:i/>
          <w:sz w:val="18"/>
          <w:szCs w:val="17"/>
        </w:rPr>
        <w:t xml:space="preserve"> AUSENTE. </w:t>
      </w:r>
    </w:p>
    <w:p w:rsidR="0081138D" w:rsidRPr="0081138D" w:rsidRDefault="0081138D" w:rsidP="0081138D">
      <w:pPr>
        <w:numPr>
          <w:ilvl w:val="0"/>
          <w:numId w:val="25"/>
        </w:numPr>
        <w:spacing w:after="120"/>
        <w:rPr>
          <w:rFonts w:ascii="Tahoma" w:hAnsi="Tahoma"/>
          <w:i/>
          <w:color w:val="FF0000"/>
          <w:sz w:val="18"/>
          <w:szCs w:val="17"/>
        </w:rPr>
      </w:pPr>
      <w:r w:rsidRPr="0081138D">
        <w:rPr>
          <w:rFonts w:ascii="Tahoma" w:hAnsi="Tahoma"/>
          <w:i/>
          <w:color w:val="FF0000"/>
          <w:sz w:val="18"/>
          <w:szCs w:val="17"/>
        </w:rPr>
        <w:t xml:space="preserve">INTERPRETACIÓN NORMAL: Velocidad máxima menor de 60cm/s Y/O ausente. </w:t>
      </w:r>
    </w:p>
    <w:p w:rsidR="0081138D" w:rsidRPr="0081138D" w:rsidRDefault="0081138D" w:rsidP="0081138D">
      <w:pPr>
        <w:numPr>
          <w:ilvl w:val="0"/>
          <w:numId w:val="25"/>
        </w:numPr>
        <w:rPr>
          <w:rFonts w:ascii="Tahoma" w:hAnsi="Tahoma"/>
          <w:i/>
          <w:color w:val="FF0000"/>
          <w:sz w:val="18"/>
          <w:szCs w:val="17"/>
        </w:rPr>
      </w:pPr>
      <w:r w:rsidRPr="0081138D">
        <w:rPr>
          <w:rFonts w:ascii="Tahoma" w:hAnsi="Tahoma"/>
          <w:i/>
          <w:color w:val="FF0000"/>
          <w:sz w:val="18"/>
          <w:szCs w:val="17"/>
        </w:rPr>
        <w:t>INTERPRETACIÓN PATOLÓGICA: Velocidad máxima mayor de 80cm/s.</w:t>
      </w:r>
    </w:p>
    <w:p w:rsidR="0081138D" w:rsidRPr="0081138D" w:rsidRDefault="0081138D" w:rsidP="0081138D">
      <w:pPr>
        <w:spacing w:after="120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81138D" w:rsidRPr="0081138D" w:rsidRDefault="0081138D" w:rsidP="0081138D">
      <w:pPr>
        <w:spacing w:after="120"/>
        <w:rPr>
          <w:rFonts w:ascii="Tahoma" w:hAnsi="Tahoma" w:cs="Tahoma"/>
          <w:i/>
          <w:noProof/>
          <w:sz w:val="16"/>
          <w:szCs w:val="18"/>
        </w:rPr>
      </w:pPr>
      <w:r w:rsidRPr="0081138D">
        <w:rPr>
          <w:rFonts w:ascii="Tahoma" w:hAnsi="Tahoma" w:cs="Tahoma"/>
          <w:b/>
          <w:i/>
          <w:noProof/>
          <w:sz w:val="16"/>
          <w:szCs w:val="18"/>
        </w:rPr>
        <w:t>NOTA</w:t>
      </w:r>
      <w:r w:rsidRPr="0081138D">
        <w:rPr>
          <w:rFonts w:ascii="Tahoma" w:hAnsi="Tahoma" w:cs="Tahoma"/>
          <w:i/>
          <w:noProof/>
          <w:sz w:val="16"/>
          <w:szCs w:val="18"/>
        </w:rPr>
        <w:t>: Los marcadores ecográficos no diagnostican ni excluyen cromosomopatías, sinó determinan riesgos específicos y seleccionan población para realización de procedimientos invasivos.</w:t>
      </w:r>
    </w:p>
    <w:p w:rsidR="0081138D" w:rsidRPr="0081138D" w:rsidRDefault="0081138D" w:rsidP="0081138D">
      <w:pPr>
        <w:spacing w:after="120"/>
        <w:rPr>
          <w:rFonts w:ascii="Tahoma" w:hAnsi="Tahoma" w:cs="Tahoma"/>
          <w:i/>
          <w:noProof/>
          <w:sz w:val="16"/>
          <w:szCs w:val="18"/>
        </w:rPr>
      </w:pPr>
    </w:p>
    <w:p w:rsidR="0081138D" w:rsidRPr="0081138D" w:rsidRDefault="0081138D" w:rsidP="0081138D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 w:rsidRPr="0081138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DOPPLER DE ARTERIAS UTERINAS</w:t>
      </w:r>
    </w:p>
    <w:p w:rsidR="0081138D" w:rsidRPr="0081138D" w:rsidRDefault="0081138D" w:rsidP="0081138D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81138D" w:rsidRPr="0081138D" w:rsidRDefault="0081138D" w:rsidP="0081138D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0.77</w:t>
      </w:r>
    </w:p>
    <w:p w:rsidR="0081138D" w:rsidRPr="0081138D" w:rsidRDefault="0081138D" w:rsidP="0081138D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1.71</w:t>
      </w:r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</w:p>
    <w:p w:rsidR="0081138D" w:rsidRPr="0081138D" w:rsidRDefault="0081138D" w:rsidP="0081138D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UTERIAS</w:t>
      </w:r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 w:rsidRPr="0081138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81138D">
        <w:rPr>
          <w:rFonts w:ascii="Tahoma" w:hAnsi="Tahoma" w:cs="Tahoma"/>
          <w:b/>
          <w:bCs/>
          <w:i/>
          <w:color w:val="FF0000"/>
          <w:sz w:val="20"/>
          <w:szCs w:val="20"/>
        </w:rPr>
        <w:t>1.24– PERCENTIL 43</w:t>
      </w:r>
    </w:p>
    <w:p w:rsidR="0081138D" w:rsidRPr="0081138D" w:rsidRDefault="0081138D" w:rsidP="0081138D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81138D" w:rsidRPr="0081138D" w:rsidRDefault="0081138D" w:rsidP="0081138D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81138D" w:rsidRPr="0081138D" w:rsidRDefault="0081138D" w:rsidP="0081138D">
      <w:pPr>
        <w:spacing w:after="120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38D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Pr="0081138D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81138D" w:rsidRPr="0081138D" w:rsidRDefault="0081138D" w:rsidP="0081138D">
      <w:pPr>
        <w:spacing w:after="120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81138D"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16 SEMANAS y 5 DIAS   POR BIOMETRIA FETAL.</w:t>
      </w:r>
    </w:p>
    <w:p w:rsidR="0081138D" w:rsidRPr="0081138D" w:rsidRDefault="0081138D" w:rsidP="0081138D">
      <w:pPr>
        <w:spacing w:after="120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81138D"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CROMOSOMOPATÍA.</w:t>
      </w:r>
    </w:p>
    <w:p w:rsidR="0081138D" w:rsidRPr="0081138D" w:rsidRDefault="0081138D" w:rsidP="0081138D">
      <w:pPr>
        <w:spacing w:after="120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81138D">
        <w:rPr>
          <w:rFonts w:ascii="Tahoma" w:hAnsi="Tahoma" w:cs="Tahoma"/>
          <w:i/>
          <w:noProof/>
          <w:color w:val="FF0000"/>
          <w:sz w:val="18"/>
          <w:szCs w:val="18"/>
        </w:rPr>
        <w:t xml:space="preserve">IPM MEDIO DE LAS ARTERIAS UTERINAS CONSERVADO (PERCENTIL 43)  </w:t>
      </w:r>
    </w:p>
    <w:p w:rsidR="0081138D" w:rsidRPr="0081138D" w:rsidRDefault="0081138D" w:rsidP="0081138D">
      <w:pPr>
        <w:spacing w:after="120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81138D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i/>
          <w:noProof/>
          <w:sz w:val="18"/>
          <w:szCs w:val="18"/>
        </w:rPr>
        <w:t>S/S CORRELACIONAR CON DATOS CLÍNICOS Y CONTROL POSTERIOR.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81138D" w:rsidRPr="0081138D" w:rsidRDefault="0081138D" w:rsidP="0081138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38D">
        <w:rPr>
          <w:rFonts w:ascii="Tahoma" w:hAnsi="Tahoma" w:cs="Tahoma"/>
          <w:i/>
          <w:noProof/>
          <w:sz w:val="18"/>
          <w:szCs w:val="18"/>
        </w:rPr>
        <w:tab/>
      </w:r>
    </w:p>
    <w:p w:rsidR="0081138D" w:rsidRPr="0081138D" w:rsidRDefault="0081138D" w:rsidP="0081138D">
      <w:pPr>
        <w:keepNext/>
        <w:outlineLvl w:val="0"/>
        <w:rPr>
          <w:rFonts w:ascii="Tahoma" w:hAnsi="Tahoma" w:cs="Tahoma"/>
          <w:bCs/>
          <w:i/>
          <w:noProof/>
          <w:sz w:val="18"/>
          <w:szCs w:val="18"/>
        </w:rPr>
      </w:pPr>
      <w:r w:rsidRPr="0081138D">
        <w:rPr>
          <w:rFonts w:ascii="Tahoma" w:hAnsi="Tahoma" w:cs="Tahoma"/>
          <w:bCs/>
          <w:i/>
          <w:noProof/>
          <w:sz w:val="18"/>
          <w:szCs w:val="18"/>
        </w:rPr>
        <w:t>ATENTAMENTE.</w:t>
      </w:r>
    </w:p>
    <w:p w:rsidR="0081138D" w:rsidRPr="0081138D" w:rsidRDefault="0081138D" w:rsidP="0081138D">
      <w:pPr>
        <w:rPr>
          <w:i/>
        </w:rPr>
      </w:pPr>
    </w:p>
    <w:p w:rsidR="004D6DB3" w:rsidRPr="00C317FE" w:rsidRDefault="004D6DB3" w:rsidP="0081138D">
      <w:pPr>
        <w:rPr>
          <w:rFonts w:ascii="Tahoma" w:hAnsi="Tahoma" w:cs="Tahoma"/>
          <w:b/>
          <w:i/>
          <w:color w:val="000000"/>
          <w:sz w:val="20"/>
          <w:szCs w:val="20"/>
        </w:rPr>
      </w:pPr>
      <w:bookmarkStart w:id="0" w:name="_GoBack"/>
      <w:bookmarkEnd w:id="0"/>
    </w:p>
    <w:sectPr w:rsidR="004D6DB3" w:rsidRPr="00C317F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15"/>
  </w:num>
  <w:num w:numId="5">
    <w:abstractNumId w:val="11"/>
  </w:num>
  <w:num w:numId="6">
    <w:abstractNumId w:val="10"/>
  </w:num>
  <w:num w:numId="7">
    <w:abstractNumId w:val="7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2"/>
  </w:num>
  <w:num w:numId="14">
    <w:abstractNumId w:val="4"/>
  </w:num>
  <w:num w:numId="15">
    <w:abstractNumId w:val="18"/>
  </w:num>
  <w:num w:numId="16">
    <w:abstractNumId w:val="2"/>
  </w:num>
  <w:num w:numId="17">
    <w:abstractNumId w:val="21"/>
  </w:num>
  <w:num w:numId="18">
    <w:abstractNumId w:val="0"/>
  </w:num>
  <w:num w:numId="19">
    <w:abstractNumId w:val="14"/>
  </w:num>
  <w:num w:numId="20">
    <w:abstractNumId w:val="19"/>
  </w:num>
  <w:num w:numId="21">
    <w:abstractNumId w:val="23"/>
  </w:num>
  <w:num w:numId="22">
    <w:abstractNumId w:val="3"/>
  </w:num>
  <w:num w:numId="23">
    <w:abstractNumId w:val="9"/>
  </w:num>
  <w:num w:numId="24">
    <w:abstractNumId w:val="24"/>
  </w:num>
  <w:num w:numId="2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38D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2005-08-02T17:40:00Z</cp:lastPrinted>
  <dcterms:created xsi:type="dcterms:W3CDTF">2016-02-10T16:21:00Z</dcterms:created>
  <dcterms:modified xsi:type="dcterms:W3CDTF">2019-05-03T22:29:00Z</dcterms:modified>
</cp:coreProperties>
</file>