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URBINA AYMITUMA JUNIOR EUSEBIO Edad: 30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FB5644" w:rsidRPr="005D2038" w:rsidRDefault="00FB5644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Pr="008F0739">
        <w:rPr>
          <w:rFonts w:ascii="Times New Roman" w:eastAsiaTheme="minorHAnsi" w:hAnsi="Times New Roman"/>
          <w:sz w:val="24"/>
        </w:rPr>
        <w:t xml:space="preserve">                         </w:t>
      </w:r>
      <w:r w:rsidR="00FB5644">
        <w:rPr>
          <w:rFonts w:ascii="Times New Roman" w:eastAsiaTheme="minorHAnsi" w:hAnsi="Times New Roman"/>
          <w:sz w:val="24"/>
        </w:rPr>
        <w:t>176.0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FB5644">
        <w:rPr>
          <w:rFonts w:ascii="Times New Roman" w:eastAsiaTheme="minorHAnsi" w:hAnsi="Times New Roman"/>
          <w:sz w:val="24"/>
        </w:rPr>
        <w:t xml:space="preserve">      25 -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BB35EC"/>
    <w:rsid w:val="00F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2019-05-04T16:33:00Z</dcterms:modified>
</cp:coreProperties>
</file>