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B21" w:rsidRPr="00947F77" w:rsidRDefault="00DE4B21" w:rsidP="00DE4B21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r w:rsidRPr="00947F77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DE4B21" w:rsidRPr="00DE4B21" w:rsidRDefault="00DE4B21" w:rsidP="00DE4B21">
      <w:pPr>
        <w:rPr>
          <w:rFonts w:ascii="Arial" w:hAnsi="Arial" w:cs="Arial"/>
          <w:i/>
          <w:color w:val="000000"/>
        </w:rPr>
      </w:pPr>
    </w:p>
    <w:p w:rsidR="00FC4C93" w:rsidRDefault="00FC4C93" w:rsidP="00FC4C9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EB25B2">
        <w:rPr>
          <w:rFonts w:ascii="Tahoma" w:hAnsi="Tahoma" w:cs="Tahoma"/>
          <w:i/>
          <w:sz w:val="20"/>
          <w:szCs w:val="20"/>
        </w:rPr>
        <w:t>ALARCON VASQUEZ MARIA Edad: 45</w:t>
      </w:r>
    </w:p>
    <w:p w:rsidR="00FC4C93" w:rsidRDefault="00FC4C93" w:rsidP="00FC4C9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FC4C93" w:rsidRDefault="00FC4C93" w:rsidP="00FC4C9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182</w:t>
      </w:r>
    </w:p>
    <w:p w:rsidR="00FC4C93" w:rsidRDefault="00FC4C93" w:rsidP="00FC4C9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04-05-2019</w:t>
      </w:r>
    </w:p>
    <w:p w:rsidR="00DE4B21" w:rsidRPr="00FC4C93" w:rsidRDefault="00DE4B21" w:rsidP="00DE4B21">
      <w:pPr>
        <w:rPr>
          <w:rFonts w:ascii="Tahoma" w:hAnsi="Tahoma" w:cs="Arial"/>
          <w:i/>
          <w:color w:val="000000"/>
          <w:sz w:val="20"/>
          <w:szCs w:val="20"/>
        </w:rPr>
      </w:pPr>
    </w:p>
    <w:p w:rsidR="009666AB" w:rsidRPr="00947F77" w:rsidRDefault="00556803" w:rsidP="009666AB">
      <w:pPr>
        <w:pStyle w:val="Ttulo3"/>
        <w:spacing w:before="0" w:after="0"/>
        <w:jc w:val="both"/>
        <w:rPr>
          <w:rFonts w:ascii="Arial Black" w:hAnsi="Arial Black"/>
          <w:b w:val="0"/>
          <w:i/>
          <w:color w:val="000000"/>
          <w:sz w:val="18"/>
          <w:szCs w:val="20"/>
        </w:rPr>
      </w:pPr>
      <w:r w:rsidRPr="00947F77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47F77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MyLAB </w:t>
      </w:r>
      <w:r w:rsidRPr="00947F77">
        <w:rPr>
          <w:rFonts w:ascii="Arial Black" w:hAnsi="Arial Black"/>
          <w:b w:val="0"/>
          <w:i/>
          <w:noProof/>
          <w:color w:val="000000"/>
          <w:sz w:val="18"/>
          <w:szCs w:val="20"/>
        </w:rPr>
        <w:t>EN ESCALA DE GRISES Y UTILIZANDO TRANSDUCTOR CONVEXO MULTIFRECUENCIAL PARA LA EXPLORACIÓN DEL ABDOMEN SUPERIOR, MUESTRA:</w:t>
      </w:r>
    </w:p>
    <w:p w:rsidR="005F2798" w:rsidRPr="009666AB" w:rsidRDefault="005F2798" w:rsidP="005F2798">
      <w:pPr>
        <w:pStyle w:val="Ttulo3"/>
        <w:spacing w:before="0" w:after="0"/>
        <w:jc w:val="both"/>
        <w:rPr>
          <w:rFonts w:ascii="Tahoma" w:hAnsi="Tahoma"/>
          <w:i/>
          <w:color w:val="000000"/>
          <w:sz w:val="20"/>
          <w:szCs w:val="20"/>
        </w:rPr>
      </w:pPr>
    </w:p>
    <w:p w:rsidR="005F2798" w:rsidRPr="00086A6E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086A6E">
        <w:rPr>
          <w:rFonts w:ascii="Tahoma" w:hAnsi="Tahoma"/>
          <w:i/>
          <w:color w:val="000000"/>
          <w:sz w:val="20"/>
          <w:szCs w:val="20"/>
          <w:u w:val="single"/>
        </w:rPr>
        <w:t>HÍGADO</w:t>
      </w:r>
      <w:r w:rsidRPr="00086A6E">
        <w:rPr>
          <w:rFonts w:ascii="Tahoma" w:hAnsi="Tahoma"/>
          <w:i/>
          <w:color w:val="000000"/>
          <w:sz w:val="20"/>
          <w:szCs w:val="20"/>
        </w:rPr>
        <w:t>:</w:t>
      </w:r>
      <w:r w:rsidRPr="00086A6E">
        <w:rPr>
          <w:rFonts w:ascii="Tahoma" w:hAnsi="Tahoma"/>
          <w:b w:val="0"/>
          <w:i/>
          <w:color w:val="000000"/>
          <w:sz w:val="20"/>
          <w:szCs w:val="20"/>
        </w:rPr>
        <w:t xml:space="preserve"> De situación habitual</w:t>
      </w:r>
      <w:r w:rsidR="00947F77">
        <w:rPr>
          <w:rFonts w:ascii="Tahoma" w:hAnsi="Tahoma"/>
          <w:b w:val="0"/>
          <w:i/>
          <w:color w:val="000000"/>
          <w:sz w:val="20"/>
          <w:szCs w:val="20"/>
        </w:rPr>
        <w:t xml:space="preserve"> y </w:t>
      </w:r>
      <w:r w:rsidRPr="00086A6E">
        <w:rPr>
          <w:rFonts w:ascii="Tahoma" w:hAnsi="Tahoma"/>
          <w:b w:val="0"/>
          <w:i/>
          <w:color w:val="000000"/>
          <w:sz w:val="20"/>
          <w:szCs w:val="20"/>
        </w:rPr>
        <w:t>tamaño conservado en atención al grupo etario, mide 1</w:t>
      </w:r>
      <w:r w:rsidR="00A5492E">
        <w:rPr>
          <w:rFonts w:ascii="Tahoma" w:hAnsi="Tahoma"/>
          <w:b w:val="0"/>
          <w:i/>
          <w:color w:val="000000"/>
          <w:sz w:val="20"/>
          <w:szCs w:val="20"/>
        </w:rPr>
        <w:t>13</w:t>
      </w:r>
      <w:r w:rsidRPr="00086A6E">
        <w:rPr>
          <w:rFonts w:ascii="Tahoma" w:hAnsi="Tahoma"/>
          <w:b w:val="0"/>
          <w:i/>
          <w:color w:val="000000"/>
          <w:sz w:val="20"/>
          <w:szCs w:val="20"/>
        </w:rPr>
        <w:t>mm de longitud a nivel del LHD. Muestra bordes definidos, ecogenicidad parenquimal conservada y ecotextura homogénea sin evidencia de lesiones focales solidas ni quísticas.</w:t>
      </w:r>
    </w:p>
    <w:p w:rsidR="005F2798" w:rsidRPr="00086A6E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086A6E">
        <w:rPr>
          <w:rFonts w:ascii="Tahoma" w:hAnsi="Tahoma"/>
          <w:b w:val="0"/>
          <w:i/>
          <w:color w:val="000000"/>
          <w:sz w:val="20"/>
          <w:szCs w:val="20"/>
        </w:rPr>
        <w:t xml:space="preserve">Conductos biliares, vasos suprahepáticos y periportales conservados.   </w:t>
      </w:r>
    </w:p>
    <w:p w:rsidR="005F2798" w:rsidRPr="00086A6E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086A6E">
        <w:rPr>
          <w:rFonts w:ascii="Tahoma" w:hAnsi="Tahoma"/>
          <w:b w:val="0"/>
          <w:i/>
          <w:color w:val="000000"/>
          <w:sz w:val="20"/>
          <w:szCs w:val="20"/>
        </w:rPr>
        <w:t>Vena Porta mide 8mm., de diámetro AP.</w:t>
      </w:r>
    </w:p>
    <w:p w:rsidR="005F2798" w:rsidRPr="00086A6E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086A6E">
        <w:rPr>
          <w:rFonts w:ascii="Tahoma" w:hAnsi="Tahoma"/>
          <w:b w:val="0"/>
          <w:i/>
          <w:color w:val="000000"/>
          <w:sz w:val="20"/>
          <w:szCs w:val="20"/>
        </w:rPr>
        <w:t xml:space="preserve">Espacio de Morrison libre de colecciones.   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 De situación habitual, presenta forma piriforme y disten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 xml:space="preserve">dida 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siendo sus medidas de </w:t>
      </w:r>
      <w:r w:rsidR="00A5492E">
        <w:rPr>
          <w:rFonts w:ascii="Tahoma" w:hAnsi="Tahoma" w:cs="Arial"/>
          <w:i/>
          <w:color w:val="000000"/>
          <w:sz w:val="20"/>
          <w:szCs w:val="20"/>
        </w:rPr>
        <w:t>70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 x 26mm., en longitudinal y AP. 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>Al interior muestra múltiples imágenes hiperecogénicas con sombra sónic</w:t>
      </w:r>
      <w:r w:rsidR="00A5492E">
        <w:rPr>
          <w:rFonts w:ascii="Tahoma" w:hAnsi="Tahoma" w:cs="Arial"/>
          <w:i/>
          <w:color w:val="000000"/>
          <w:sz w:val="20"/>
          <w:szCs w:val="20"/>
        </w:rPr>
        <w:t xml:space="preserve">a posterior siendo la mayor de 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2</w:t>
      </w:r>
      <w:r w:rsidR="00A5492E">
        <w:rPr>
          <w:rFonts w:ascii="Tahoma" w:hAnsi="Tahoma" w:cs="Arial"/>
          <w:i/>
          <w:color w:val="000000"/>
          <w:sz w:val="20"/>
          <w:szCs w:val="20"/>
        </w:rPr>
        <w:t>7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mm., de diámetro. 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Colédoco proximal mide 3mm., de diámetro AP. </w:t>
      </w:r>
    </w:p>
    <w:p w:rsidR="005F2798" w:rsidRPr="00086A6E" w:rsidRDefault="005F2798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086A6E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</w:t>
      </w:r>
      <w:r w:rsidR="00A5492E">
        <w:rPr>
          <w:rFonts w:ascii="Tahoma" w:hAnsi="Tahoma" w:cs="Arial"/>
          <w:i/>
          <w:color w:val="000000"/>
          <w:sz w:val="20"/>
          <w:szCs w:val="20"/>
        </w:rPr>
        <w:t>3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mm., de diámetro AP a nivel de la cabeza. Muestra ecotextura homogénea y ecogenicidad conservada.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086A6E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De situación habitu</w:t>
      </w:r>
      <w:r w:rsidR="00A5492E">
        <w:rPr>
          <w:rFonts w:ascii="Tahoma" w:hAnsi="Tahoma" w:cs="Arial"/>
          <w:i/>
          <w:color w:val="000000"/>
          <w:sz w:val="20"/>
          <w:szCs w:val="20"/>
        </w:rPr>
        <w:t>al y tamaño conservado. Mide 93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mm., de longitud.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5F2798" w:rsidRPr="00086A6E" w:rsidRDefault="005F2798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086A6E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Visible en su porción antral,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0F221A" w:rsidRPr="00086A6E">
        <w:rPr>
          <w:rFonts w:ascii="Tahoma" w:hAnsi="Tahoma" w:cs="Arial"/>
          <w:i/>
          <w:color w:val="000000"/>
          <w:sz w:val="20"/>
          <w:szCs w:val="20"/>
        </w:rPr>
        <w:t>ó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086A6E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947F77" w:rsidRDefault="00086A6E" w:rsidP="005F2798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947F77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ECOGRAFICOS</w:t>
      </w:r>
      <w:r w:rsidR="005F2798" w:rsidRPr="00947F77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5F2798" w:rsidRPr="00086A6E" w:rsidRDefault="00A5492E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>
        <w:rPr>
          <w:rFonts w:ascii="Tahoma" w:hAnsi="Tahoma" w:cs="Arial"/>
          <w:i/>
          <w:color w:val="000000"/>
          <w:sz w:val="20"/>
          <w:szCs w:val="20"/>
        </w:rPr>
        <w:t>LITIASIS VESICULAR</w:t>
      </w:r>
      <w:bookmarkStart w:id="0" w:name="_GoBack"/>
      <w:bookmarkEnd w:id="0"/>
      <w:r w:rsidR="005F2798" w:rsidRPr="00086A6E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5F2798" w:rsidRPr="00086A6E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>DEMÁS ÓRGANOS ABDOMINALES NOMBRADOS ECOGRAFICAMENTE CONSERVADOS POR ESTA MODALIDAD Y/O TÉCNICA DIAGNÓSTICA.</w:t>
      </w:r>
    </w:p>
    <w:p w:rsidR="005F2798" w:rsidRPr="00086A6E" w:rsidRDefault="005F2798" w:rsidP="005F2798">
      <w:pPr>
        <w:widowControl w:val="0"/>
        <w:jc w:val="both"/>
        <w:rPr>
          <w:rFonts w:ascii="Tahoma" w:hAnsi="Tahoma" w:cs="Arial"/>
          <w:i/>
          <w:color w:val="000000"/>
          <w:sz w:val="22"/>
          <w:szCs w:val="22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S/S CORRELACIONAR CON DATOS CLÍNICOS Y 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>EVALUACION POR LA ESPECIALIDAD.</w:t>
      </w:r>
    </w:p>
    <w:p w:rsidR="005F2798" w:rsidRPr="00086A6E" w:rsidRDefault="005F2798" w:rsidP="005F2798">
      <w:pPr>
        <w:pStyle w:val="Ttulo2"/>
        <w:ind w:left="0"/>
        <w:rPr>
          <w:rFonts w:ascii="Tahoma" w:hAnsi="Tahoma"/>
          <w:b w:val="0"/>
          <w:i/>
          <w:color w:val="000000"/>
          <w:sz w:val="20"/>
          <w:szCs w:val="20"/>
        </w:rPr>
      </w:pPr>
    </w:p>
    <w:p w:rsidR="002937D2" w:rsidRPr="00086A6E" w:rsidRDefault="005F2798" w:rsidP="00086A6E">
      <w:pPr>
        <w:jc w:val="both"/>
        <w:rPr>
          <w:rFonts w:ascii="Tahoma" w:hAnsi="Tahoma" w:cs="Tahoma"/>
          <w:i/>
          <w:color w:val="000000"/>
          <w:szCs w:val="18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2937D2" w:rsidRPr="00086A6E" w:rsidRDefault="002937D2" w:rsidP="005F2798">
      <w:pPr>
        <w:rPr>
          <w:rFonts w:ascii="Tahoma" w:hAnsi="Tahoma" w:cs="Tahoma"/>
          <w:i/>
          <w:color w:val="000000"/>
          <w:sz w:val="18"/>
          <w:szCs w:val="18"/>
          <w:lang w:val="es-MX"/>
        </w:rPr>
      </w:pPr>
    </w:p>
    <w:sectPr w:rsidR="002937D2" w:rsidRPr="00086A6E" w:rsidSect="005F2798">
      <w:pgSz w:w="11906" w:h="16838"/>
      <w:pgMar w:top="1560" w:right="1286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8E2BB0"/>
    <w:multiLevelType w:val="hybridMultilevel"/>
    <w:tmpl w:val="50F888C6"/>
    <w:lvl w:ilvl="0" w:tplc="69043AA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8C9"/>
    <w:rsid w:val="0000104C"/>
    <w:rsid w:val="00002787"/>
    <w:rsid w:val="00003F95"/>
    <w:rsid w:val="00004ECC"/>
    <w:rsid w:val="00006EBA"/>
    <w:rsid w:val="00007362"/>
    <w:rsid w:val="00011A1D"/>
    <w:rsid w:val="00011D3E"/>
    <w:rsid w:val="00023AD3"/>
    <w:rsid w:val="00023BD3"/>
    <w:rsid w:val="00025721"/>
    <w:rsid w:val="00025B1A"/>
    <w:rsid w:val="00030A48"/>
    <w:rsid w:val="00030E01"/>
    <w:rsid w:val="0003141F"/>
    <w:rsid w:val="0003242B"/>
    <w:rsid w:val="0003251C"/>
    <w:rsid w:val="00033168"/>
    <w:rsid w:val="00034F4B"/>
    <w:rsid w:val="00035C7C"/>
    <w:rsid w:val="00036609"/>
    <w:rsid w:val="000422F9"/>
    <w:rsid w:val="00047D92"/>
    <w:rsid w:val="000520FB"/>
    <w:rsid w:val="00056464"/>
    <w:rsid w:val="00057251"/>
    <w:rsid w:val="00061537"/>
    <w:rsid w:val="00062084"/>
    <w:rsid w:val="00063B4A"/>
    <w:rsid w:val="00063B87"/>
    <w:rsid w:val="000648FE"/>
    <w:rsid w:val="00081CA1"/>
    <w:rsid w:val="00084E6D"/>
    <w:rsid w:val="00086A6E"/>
    <w:rsid w:val="0008750A"/>
    <w:rsid w:val="00090129"/>
    <w:rsid w:val="000929EC"/>
    <w:rsid w:val="00094F9F"/>
    <w:rsid w:val="00095433"/>
    <w:rsid w:val="00097DB4"/>
    <w:rsid w:val="000A18DB"/>
    <w:rsid w:val="000A218B"/>
    <w:rsid w:val="000B0ED3"/>
    <w:rsid w:val="000B2229"/>
    <w:rsid w:val="000B2B51"/>
    <w:rsid w:val="000B37EF"/>
    <w:rsid w:val="000B5A63"/>
    <w:rsid w:val="000B693B"/>
    <w:rsid w:val="000B7FCB"/>
    <w:rsid w:val="000C33AD"/>
    <w:rsid w:val="000C764E"/>
    <w:rsid w:val="000D7F40"/>
    <w:rsid w:val="000E20A2"/>
    <w:rsid w:val="000E68C4"/>
    <w:rsid w:val="000F221A"/>
    <w:rsid w:val="000F4F63"/>
    <w:rsid w:val="000F5E1D"/>
    <w:rsid w:val="000F6D17"/>
    <w:rsid w:val="000F6EEB"/>
    <w:rsid w:val="000F7A52"/>
    <w:rsid w:val="001003CA"/>
    <w:rsid w:val="001051E1"/>
    <w:rsid w:val="00106FFC"/>
    <w:rsid w:val="001135EF"/>
    <w:rsid w:val="00116003"/>
    <w:rsid w:val="00117BF5"/>
    <w:rsid w:val="00121FEE"/>
    <w:rsid w:val="0012206A"/>
    <w:rsid w:val="001228BB"/>
    <w:rsid w:val="001303D0"/>
    <w:rsid w:val="00131961"/>
    <w:rsid w:val="00136C76"/>
    <w:rsid w:val="00136FF1"/>
    <w:rsid w:val="00142172"/>
    <w:rsid w:val="00144B35"/>
    <w:rsid w:val="0014579B"/>
    <w:rsid w:val="00145F48"/>
    <w:rsid w:val="00146E35"/>
    <w:rsid w:val="0014776F"/>
    <w:rsid w:val="0015035F"/>
    <w:rsid w:val="00156427"/>
    <w:rsid w:val="00162571"/>
    <w:rsid w:val="00163E36"/>
    <w:rsid w:val="001717A8"/>
    <w:rsid w:val="00172B97"/>
    <w:rsid w:val="00181C4C"/>
    <w:rsid w:val="00187B47"/>
    <w:rsid w:val="00187C88"/>
    <w:rsid w:val="001931B1"/>
    <w:rsid w:val="0019572A"/>
    <w:rsid w:val="00197876"/>
    <w:rsid w:val="001A0094"/>
    <w:rsid w:val="001A3DBC"/>
    <w:rsid w:val="001A623E"/>
    <w:rsid w:val="001A68F5"/>
    <w:rsid w:val="001A7F98"/>
    <w:rsid w:val="001B62EF"/>
    <w:rsid w:val="001C342A"/>
    <w:rsid w:val="001C51A9"/>
    <w:rsid w:val="001D0B30"/>
    <w:rsid w:val="001D388F"/>
    <w:rsid w:val="001D748C"/>
    <w:rsid w:val="001E500C"/>
    <w:rsid w:val="001E79E1"/>
    <w:rsid w:val="001F1703"/>
    <w:rsid w:val="001F2859"/>
    <w:rsid w:val="001F6263"/>
    <w:rsid w:val="0020168E"/>
    <w:rsid w:val="0020500A"/>
    <w:rsid w:val="00206075"/>
    <w:rsid w:val="00207562"/>
    <w:rsid w:val="00211142"/>
    <w:rsid w:val="00214235"/>
    <w:rsid w:val="00216C87"/>
    <w:rsid w:val="00237825"/>
    <w:rsid w:val="00240921"/>
    <w:rsid w:val="00243DE3"/>
    <w:rsid w:val="00244474"/>
    <w:rsid w:val="00246F6E"/>
    <w:rsid w:val="00247085"/>
    <w:rsid w:val="00247C22"/>
    <w:rsid w:val="00250451"/>
    <w:rsid w:val="00251F6A"/>
    <w:rsid w:val="0025585A"/>
    <w:rsid w:val="00255F65"/>
    <w:rsid w:val="002603C8"/>
    <w:rsid w:val="0026275C"/>
    <w:rsid w:val="00262766"/>
    <w:rsid w:val="002638D9"/>
    <w:rsid w:val="0026645F"/>
    <w:rsid w:val="00266FF6"/>
    <w:rsid w:val="0027390D"/>
    <w:rsid w:val="00284C33"/>
    <w:rsid w:val="002902F3"/>
    <w:rsid w:val="002905CA"/>
    <w:rsid w:val="002937D2"/>
    <w:rsid w:val="00293859"/>
    <w:rsid w:val="00294C9F"/>
    <w:rsid w:val="002A0106"/>
    <w:rsid w:val="002A14D1"/>
    <w:rsid w:val="002A3C07"/>
    <w:rsid w:val="002A6218"/>
    <w:rsid w:val="002A6704"/>
    <w:rsid w:val="002A6D00"/>
    <w:rsid w:val="002B1A50"/>
    <w:rsid w:val="002B4A84"/>
    <w:rsid w:val="002C0F14"/>
    <w:rsid w:val="002C4374"/>
    <w:rsid w:val="002C7DD3"/>
    <w:rsid w:val="002D68D1"/>
    <w:rsid w:val="002D7347"/>
    <w:rsid w:val="002D7A03"/>
    <w:rsid w:val="002E0D23"/>
    <w:rsid w:val="002E1829"/>
    <w:rsid w:val="002E4E5C"/>
    <w:rsid w:val="002F4854"/>
    <w:rsid w:val="002F79EC"/>
    <w:rsid w:val="002F7B77"/>
    <w:rsid w:val="003026E8"/>
    <w:rsid w:val="00303DA0"/>
    <w:rsid w:val="003068B3"/>
    <w:rsid w:val="00306A50"/>
    <w:rsid w:val="003103C2"/>
    <w:rsid w:val="00312A99"/>
    <w:rsid w:val="003147FD"/>
    <w:rsid w:val="00315C5A"/>
    <w:rsid w:val="00322907"/>
    <w:rsid w:val="00330BB6"/>
    <w:rsid w:val="003320EE"/>
    <w:rsid w:val="003325D5"/>
    <w:rsid w:val="00340049"/>
    <w:rsid w:val="00341EBF"/>
    <w:rsid w:val="0034305D"/>
    <w:rsid w:val="00343AC6"/>
    <w:rsid w:val="00344C4F"/>
    <w:rsid w:val="00346608"/>
    <w:rsid w:val="00350218"/>
    <w:rsid w:val="00352C88"/>
    <w:rsid w:val="00353B10"/>
    <w:rsid w:val="003574F9"/>
    <w:rsid w:val="00364E1C"/>
    <w:rsid w:val="00366F03"/>
    <w:rsid w:val="0036736A"/>
    <w:rsid w:val="00372D87"/>
    <w:rsid w:val="00381587"/>
    <w:rsid w:val="00384E71"/>
    <w:rsid w:val="0039589C"/>
    <w:rsid w:val="003A208A"/>
    <w:rsid w:val="003B2987"/>
    <w:rsid w:val="003B44C4"/>
    <w:rsid w:val="003B6ADB"/>
    <w:rsid w:val="003C1FD9"/>
    <w:rsid w:val="003C3C52"/>
    <w:rsid w:val="003C67D0"/>
    <w:rsid w:val="003D187C"/>
    <w:rsid w:val="003D5865"/>
    <w:rsid w:val="003E5210"/>
    <w:rsid w:val="003F0223"/>
    <w:rsid w:val="003F0A7E"/>
    <w:rsid w:val="004071A4"/>
    <w:rsid w:val="0041153B"/>
    <w:rsid w:val="00411D45"/>
    <w:rsid w:val="00412C36"/>
    <w:rsid w:val="0041709E"/>
    <w:rsid w:val="0042217F"/>
    <w:rsid w:val="004269BB"/>
    <w:rsid w:val="0042737F"/>
    <w:rsid w:val="00427DD8"/>
    <w:rsid w:val="0043078F"/>
    <w:rsid w:val="00430814"/>
    <w:rsid w:val="00432DC4"/>
    <w:rsid w:val="00436FBB"/>
    <w:rsid w:val="00437954"/>
    <w:rsid w:val="00440877"/>
    <w:rsid w:val="004434F0"/>
    <w:rsid w:val="00443563"/>
    <w:rsid w:val="00444240"/>
    <w:rsid w:val="0045005A"/>
    <w:rsid w:val="004537D2"/>
    <w:rsid w:val="00454FD1"/>
    <w:rsid w:val="00455DE1"/>
    <w:rsid w:val="00463509"/>
    <w:rsid w:val="00464EF5"/>
    <w:rsid w:val="00470C63"/>
    <w:rsid w:val="00471BB1"/>
    <w:rsid w:val="004721A9"/>
    <w:rsid w:val="00472E70"/>
    <w:rsid w:val="00480BDF"/>
    <w:rsid w:val="0048148F"/>
    <w:rsid w:val="00483A23"/>
    <w:rsid w:val="00484090"/>
    <w:rsid w:val="00484C62"/>
    <w:rsid w:val="00486460"/>
    <w:rsid w:val="004865A2"/>
    <w:rsid w:val="004910CB"/>
    <w:rsid w:val="004923E3"/>
    <w:rsid w:val="00492DAC"/>
    <w:rsid w:val="00492E98"/>
    <w:rsid w:val="00493A3A"/>
    <w:rsid w:val="00493F34"/>
    <w:rsid w:val="004949CB"/>
    <w:rsid w:val="004A06D1"/>
    <w:rsid w:val="004A1368"/>
    <w:rsid w:val="004A61F6"/>
    <w:rsid w:val="004B0B1F"/>
    <w:rsid w:val="004B1B7D"/>
    <w:rsid w:val="004C0880"/>
    <w:rsid w:val="004C1BBC"/>
    <w:rsid w:val="004C2133"/>
    <w:rsid w:val="004C680F"/>
    <w:rsid w:val="004C7CE7"/>
    <w:rsid w:val="004D0935"/>
    <w:rsid w:val="004D1339"/>
    <w:rsid w:val="004D1E38"/>
    <w:rsid w:val="004D1E4A"/>
    <w:rsid w:val="004D2811"/>
    <w:rsid w:val="004E0BE3"/>
    <w:rsid w:val="004E12EE"/>
    <w:rsid w:val="004E1673"/>
    <w:rsid w:val="004E61A2"/>
    <w:rsid w:val="004F6420"/>
    <w:rsid w:val="004F6486"/>
    <w:rsid w:val="004F6C4F"/>
    <w:rsid w:val="00504213"/>
    <w:rsid w:val="005061AB"/>
    <w:rsid w:val="00506C6E"/>
    <w:rsid w:val="005100FA"/>
    <w:rsid w:val="00510272"/>
    <w:rsid w:val="00512427"/>
    <w:rsid w:val="00516548"/>
    <w:rsid w:val="00523719"/>
    <w:rsid w:val="00525572"/>
    <w:rsid w:val="005257AE"/>
    <w:rsid w:val="00527A37"/>
    <w:rsid w:val="00531346"/>
    <w:rsid w:val="005344C8"/>
    <w:rsid w:val="005375CE"/>
    <w:rsid w:val="00537855"/>
    <w:rsid w:val="0054501E"/>
    <w:rsid w:val="00545DF1"/>
    <w:rsid w:val="00546683"/>
    <w:rsid w:val="005521FA"/>
    <w:rsid w:val="00553084"/>
    <w:rsid w:val="00556803"/>
    <w:rsid w:val="00557007"/>
    <w:rsid w:val="005623A1"/>
    <w:rsid w:val="00567827"/>
    <w:rsid w:val="00570184"/>
    <w:rsid w:val="00570704"/>
    <w:rsid w:val="00570F55"/>
    <w:rsid w:val="00571180"/>
    <w:rsid w:val="00571DD0"/>
    <w:rsid w:val="005734AA"/>
    <w:rsid w:val="005772DB"/>
    <w:rsid w:val="0057733A"/>
    <w:rsid w:val="0058531E"/>
    <w:rsid w:val="0058696A"/>
    <w:rsid w:val="00587D29"/>
    <w:rsid w:val="005945F1"/>
    <w:rsid w:val="00595B22"/>
    <w:rsid w:val="005A27C0"/>
    <w:rsid w:val="005A313F"/>
    <w:rsid w:val="005A569D"/>
    <w:rsid w:val="005B1D1F"/>
    <w:rsid w:val="005C6618"/>
    <w:rsid w:val="005C6CA5"/>
    <w:rsid w:val="005D467D"/>
    <w:rsid w:val="005D5073"/>
    <w:rsid w:val="005E50E8"/>
    <w:rsid w:val="005E78F5"/>
    <w:rsid w:val="005E7B8F"/>
    <w:rsid w:val="005F2798"/>
    <w:rsid w:val="005F3D2B"/>
    <w:rsid w:val="005F6196"/>
    <w:rsid w:val="0060177C"/>
    <w:rsid w:val="00603EED"/>
    <w:rsid w:val="00605FF7"/>
    <w:rsid w:val="00606BCA"/>
    <w:rsid w:val="00612ECB"/>
    <w:rsid w:val="006140B4"/>
    <w:rsid w:val="00614C89"/>
    <w:rsid w:val="00620026"/>
    <w:rsid w:val="0062180C"/>
    <w:rsid w:val="006227A6"/>
    <w:rsid w:val="00630E01"/>
    <w:rsid w:val="00635B83"/>
    <w:rsid w:val="00643544"/>
    <w:rsid w:val="00643656"/>
    <w:rsid w:val="0064541C"/>
    <w:rsid w:val="00651AD7"/>
    <w:rsid w:val="00651CD7"/>
    <w:rsid w:val="00661576"/>
    <w:rsid w:val="00661CBE"/>
    <w:rsid w:val="0067048A"/>
    <w:rsid w:val="00671635"/>
    <w:rsid w:val="00672B40"/>
    <w:rsid w:val="00675729"/>
    <w:rsid w:val="00675810"/>
    <w:rsid w:val="00684235"/>
    <w:rsid w:val="006868F0"/>
    <w:rsid w:val="00687A85"/>
    <w:rsid w:val="00693A32"/>
    <w:rsid w:val="006940F4"/>
    <w:rsid w:val="006941EF"/>
    <w:rsid w:val="0069582C"/>
    <w:rsid w:val="00696051"/>
    <w:rsid w:val="006A2584"/>
    <w:rsid w:val="006A6AA7"/>
    <w:rsid w:val="006B2210"/>
    <w:rsid w:val="006B3065"/>
    <w:rsid w:val="006B60B0"/>
    <w:rsid w:val="006B70C2"/>
    <w:rsid w:val="006C0653"/>
    <w:rsid w:val="006C2309"/>
    <w:rsid w:val="006C43DA"/>
    <w:rsid w:val="006D2305"/>
    <w:rsid w:val="006D462C"/>
    <w:rsid w:val="006D4A07"/>
    <w:rsid w:val="006D64BE"/>
    <w:rsid w:val="006E048B"/>
    <w:rsid w:val="006E51DB"/>
    <w:rsid w:val="006F464E"/>
    <w:rsid w:val="006F5797"/>
    <w:rsid w:val="00700428"/>
    <w:rsid w:val="00701F2B"/>
    <w:rsid w:val="00703D4E"/>
    <w:rsid w:val="00704F46"/>
    <w:rsid w:val="007051E7"/>
    <w:rsid w:val="00711C7F"/>
    <w:rsid w:val="007143BE"/>
    <w:rsid w:val="00715F2D"/>
    <w:rsid w:val="0071789A"/>
    <w:rsid w:val="00722551"/>
    <w:rsid w:val="00723DB2"/>
    <w:rsid w:val="0072478E"/>
    <w:rsid w:val="007312E5"/>
    <w:rsid w:val="007313F8"/>
    <w:rsid w:val="0073247C"/>
    <w:rsid w:val="00734175"/>
    <w:rsid w:val="0073730A"/>
    <w:rsid w:val="0074389D"/>
    <w:rsid w:val="0074674D"/>
    <w:rsid w:val="00746ECE"/>
    <w:rsid w:val="007510EB"/>
    <w:rsid w:val="00751259"/>
    <w:rsid w:val="007514BC"/>
    <w:rsid w:val="00753FB8"/>
    <w:rsid w:val="007542F5"/>
    <w:rsid w:val="00755800"/>
    <w:rsid w:val="0075613D"/>
    <w:rsid w:val="00760B52"/>
    <w:rsid w:val="0076456B"/>
    <w:rsid w:val="00764964"/>
    <w:rsid w:val="0077084A"/>
    <w:rsid w:val="007762DB"/>
    <w:rsid w:val="00782CDE"/>
    <w:rsid w:val="00786C0B"/>
    <w:rsid w:val="00793AA3"/>
    <w:rsid w:val="00793E97"/>
    <w:rsid w:val="007A111C"/>
    <w:rsid w:val="007A26D8"/>
    <w:rsid w:val="007A46FD"/>
    <w:rsid w:val="007A4FEA"/>
    <w:rsid w:val="007B1402"/>
    <w:rsid w:val="007B3916"/>
    <w:rsid w:val="007B459F"/>
    <w:rsid w:val="007B49FC"/>
    <w:rsid w:val="007C587A"/>
    <w:rsid w:val="007D0E3F"/>
    <w:rsid w:val="007D0FD6"/>
    <w:rsid w:val="007D2DF3"/>
    <w:rsid w:val="007E0132"/>
    <w:rsid w:val="007E55A7"/>
    <w:rsid w:val="007E7FF7"/>
    <w:rsid w:val="007F56B0"/>
    <w:rsid w:val="007F5DC9"/>
    <w:rsid w:val="00800749"/>
    <w:rsid w:val="00802453"/>
    <w:rsid w:val="008047DB"/>
    <w:rsid w:val="008075B7"/>
    <w:rsid w:val="00811389"/>
    <w:rsid w:val="00811830"/>
    <w:rsid w:val="00813F0A"/>
    <w:rsid w:val="00814702"/>
    <w:rsid w:val="00814725"/>
    <w:rsid w:val="0081579B"/>
    <w:rsid w:val="00817401"/>
    <w:rsid w:val="008207DC"/>
    <w:rsid w:val="00824BC5"/>
    <w:rsid w:val="00835279"/>
    <w:rsid w:val="00842F2B"/>
    <w:rsid w:val="008459F9"/>
    <w:rsid w:val="00846269"/>
    <w:rsid w:val="0085107C"/>
    <w:rsid w:val="00853221"/>
    <w:rsid w:val="00853F7F"/>
    <w:rsid w:val="008553C8"/>
    <w:rsid w:val="00856355"/>
    <w:rsid w:val="008620F5"/>
    <w:rsid w:val="008648C9"/>
    <w:rsid w:val="00864F41"/>
    <w:rsid w:val="008701DB"/>
    <w:rsid w:val="0087211C"/>
    <w:rsid w:val="0087249B"/>
    <w:rsid w:val="00872B2D"/>
    <w:rsid w:val="008743D0"/>
    <w:rsid w:val="00876484"/>
    <w:rsid w:val="00881A58"/>
    <w:rsid w:val="008828D0"/>
    <w:rsid w:val="00884041"/>
    <w:rsid w:val="00886B77"/>
    <w:rsid w:val="00890F75"/>
    <w:rsid w:val="0089118B"/>
    <w:rsid w:val="008924EB"/>
    <w:rsid w:val="00895C09"/>
    <w:rsid w:val="0089618B"/>
    <w:rsid w:val="0089741F"/>
    <w:rsid w:val="008A6DF0"/>
    <w:rsid w:val="008B448F"/>
    <w:rsid w:val="008B46AF"/>
    <w:rsid w:val="008B489B"/>
    <w:rsid w:val="008B5F78"/>
    <w:rsid w:val="008C03E2"/>
    <w:rsid w:val="008C2A1F"/>
    <w:rsid w:val="008D173D"/>
    <w:rsid w:val="008D2869"/>
    <w:rsid w:val="008D7122"/>
    <w:rsid w:val="008E5E57"/>
    <w:rsid w:val="008F1231"/>
    <w:rsid w:val="008F14D1"/>
    <w:rsid w:val="008F23D3"/>
    <w:rsid w:val="008F3D16"/>
    <w:rsid w:val="008F6760"/>
    <w:rsid w:val="00901876"/>
    <w:rsid w:val="00901E38"/>
    <w:rsid w:val="009037AA"/>
    <w:rsid w:val="00910736"/>
    <w:rsid w:val="00911AF9"/>
    <w:rsid w:val="00912D02"/>
    <w:rsid w:val="0091479F"/>
    <w:rsid w:val="009178F4"/>
    <w:rsid w:val="00917D79"/>
    <w:rsid w:val="009234E8"/>
    <w:rsid w:val="00925907"/>
    <w:rsid w:val="00927159"/>
    <w:rsid w:val="00927705"/>
    <w:rsid w:val="00927921"/>
    <w:rsid w:val="00940ADC"/>
    <w:rsid w:val="00941023"/>
    <w:rsid w:val="009435F6"/>
    <w:rsid w:val="009438F5"/>
    <w:rsid w:val="00945E05"/>
    <w:rsid w:val="00947F77"/>
    <w:rsid w:val="00950809"/>
    <w:rsid w:val="00962B93"/>
    <w:rsid w:val="009666AB"/>
    <w:rsid w:val="009667C4"/>
    <w:rsid w:val="00967973"/>
    <w:rsid w:val="00970B0B"/>
    <w:rsid w:val="00970D78"/>
    <w:rsid w:val="00974DCC"/>
    <w:rsid w:val="009770CB"/>
    <w:rsid w:val="0097764C"/>
    <w:rsid w:val="0098019A"/>
    <w:rsid w:val="0098147C"/>
    <w:rsid w:val="00984EF3"/>
    <w:rsid w:val="00992E36"/>
    <w:rsid w:val="0099435F"/>
    <w:rsid w:val="00994D26"/>
    <w:rsid w:val="00997C95"/>
    <w:rsid w:val="009A0D93"/>
    <w:rsid w:val="009A0FC4"/>
    <w:rsid w:val="009A1F8F"/>
    <w:rsid w:val="009A27F4"/>
    <w:rsid w:val="009A46E3"/>
    <w:rsid w:val="009A54D7"/>
    <w:rsid w:val="009A622C"/>
    <w:rsid w:val="009B2363"/>
    <w:rsid w:val="009B45AA"/>
    <w:rsid w:val="009C030B"/>
    <w:rsid w:val="009C2C10"/>
    <w:rsid w:val="009C422D"/>
    <w:rsid w:val="009C5A33"/>
    <w:rsid w:val="009C6ACE"/>
    <w:rsid w:val="009C6FC6"/>
    <w:rsid w:val="009D0E49"/>
    <w:rsid w:val="009D1C36"/>
    <w:rsid w:val="009D3741"/>
    <w:rsid w:val="009D715F"/>
    <w:rsid w:val="009D747D"/>
    <w:rsid w:val="00A005DD"/>
    <w:rsid w:val="00A0230F"/>
    <w:rsid w:val="00A038A2"/>
    <w:rsid w:val="00A05C50"/>
    <w:rsid w:val="00A1353C"/>
    <w:rsid w:val="00A14569"/>
    <w:rsid w:val="00A2548D"/>
    <w:rsid w:val="00A260C3"/>
    <w:rsid w:val="00A40DB4"/>
    <w:rsid w:val="00A450A9"/>
    <w:rsid w:val="00A46805"/>
    <w:rsid w:val="00A47E38"/>
    <w:rsid w:val="00A505F3"/>
    <w:rsid w:val="00A51EFC"/>
    <w:rsid w:val="00A53EEE"/>
    <w:rsid w:val="00A5492E"/>
    <w:rsid w:val="00A55CA5"/>
    <w:rsid w:val="00A57328"/>
    <w:rsid w:val="00A63752"/>
    <w:rsid w:val="00A65B52"/>
    <w:rsid w:val="00A7766C"/>
    <w:rsid w:val="00A80C51"/>
    <w:rsid w:val="00A91817"/>
    <w:rsid w:val="00A91FD6"/>
    <w:rsid w:val="00A925D9"/>
    <w:rsid w:val="00A93747"/>
    <w:rsid w:val="00A93A05"/>
    <w:rsid w:val="00AA1F52"/>
    <w:rsid w:val="00AA32B6"/>
    <w:rsid w:val="00AA45C0"/>
    <w:rsid w:val="00AA6F94"/>
    <w:rsid w:val="00AA7589"/>
    <w:rsid w:val="00AA7A96"/>
    <w:rsid w:val="00AB5419"/>
    <w:rsid w:val="00AB588A"/>
    <w:rsid w:val="00AB6C8F"/>
    <w:rsid w:val="00AC07F2"/>
    <w:rsid w:val="00AC1114"/>
    <w:rsid w:val="00AC1854"/>
    <w:rsid w:val="00AC3665"/>
    <w:rsid w:val="00AC449B"/>
    <w:rsid w:val="00AD37E1"/>
    <w:rsid w:val="00AD56F9"/>
    <w:rsid w:val="00AD6D7A"/>
    <w:rsid w:val="00AE03C3"/>
    <w:rsid w:val="00AE4F7A"/>
    <w:rsid w:val="00AF2BAB"/>
    <w:rsid w:val="00AF348B"/>
    <w:rsid w:val="00B00B04"/>
    <w:rsid w:val="00B01D36"/>
    <w:rsid w:val="00B10E4E"/>
    <w:rsid w:val="00B1574E"/>
    <w:rsid w:val="00B15E84"/>
    <w:rsid w:val="00B17030"/>
    <w:rsid w:val="00B232F2"/>
    <w:rsid w:val="00B2760D"/>
    <w:rsid w:val="00B323FD"/>
    <w:rsid w:val="00B3737E"/>
    <w:rsid w:val="00B405C3"/>
    <w:rsid w:val="00B41F7B"/>
    <w:rsid w:val="00B444AE"/>
    <w:rsid w:val="00B46D47"/>
    <w:rsid w:val="00B5098B"/>
    <w:rsid w:val="00B51C49"/>
    <w:rsid w:val="00B60915"/>
    <w:rsid w:val="00B63DE4"/>
    <w:rsid w:val="00B64565"/>
    <w:rsid w:val="00B71B16"/>
    <w:rsid w:val="00B7282C"/>
    <w:rsid w:val="00B74374"/>
    <w:rsid w:val="00B74B57"/>
    <w:rsid w:val="00B7504C"/>
    <w:rsid w:val="00B777A0"/>
    <w:rsid w:val="00B828BD"/>
    <w:rsid w:val="00B84D51"/>
    <w:rsid w:val="00B9369A"/>
    <w:rsid w:val="00B95DA9"/>
    <w:rsid w:val="00B95F2B"/>
    <w:rsid w:val="00B9660A"/>
    <w:rsid w:val="00B96C54"/>
    <w:rsid w:val="00B97238"/>
    <w:rsid w:val="00BA034E"/>
    <w:rsid w:val="00BA3178"/>
    <w:rsid w:val="00BA360C"/>
    <w:rsid w:val="00BB30D9"/>
    <w:rsid w:val="00BB3846"/>
    <w:rsid w:val="00BB4CD3"/>
    <w:rsid w:val="00BB5740"/>
    <w:rsid w:val="00BC03E8"/>
    <w:rsid w:val="00BD0112"/>
    <w:rsid w:val="00BD0269"/>
    <w:rsid w:val="00BD08A6"/>
    <w:rsid w:val="00BD109A"/>
    <w:rsid w:val="00BD2360"/>
    <w:rsid w:val="00BD248D"/>
    <w:rsid w:val="00BD3605"/>
    <w:rsid w:val="00BD4B18"/>
    <w:rsid w:val="00BD548C"/>
    <w:rsid w:val="00BD72A9"/>
    <w:rsid w:val="00BE3D28"/>
    <w:rsid w:val="00BE5316"/>
    <w:rsid w:val="00BE5EDA"/>
    <w:rsid w:val="00BE7BE8"/>
    <w:rsid w:val="00BF0EF8"/>
    <w:rsid w:val="00BF792E"/>
    <w:rsid w:val="00C02A13"/>
    <w:rsid w:val="00C03A06"/>
    <w:rsid w:val="00C04DF1"/>
    <w:rsid w:val="00C070FB"/>
    <w:rsid w:val="00C13076"/>
    <w:rsid w:val="00C16359"/>
    <w:rsid w:val="00C16D56"/>
    <w:rsid w:val="00C2494E"/>
    <w:rsid w:val="00C2574A"/>
    <w:rsid w:val="00C31301"/>
    <w:rsid w:val="00C3159C"/>
    <w:rsid w:val="00C317D3"/>
    <w:rsid w:val="00C343C1"/>
    <w:rsid w:val="00C3464E"/>
    <w:rsid w:val="00C36C16"/>
    <w:rsid w:val="00C41092"/>
    <w:rsid w:val="00C42B4E"/>
    <w:rsid w:val="00C4391F"/>
    <w:rsid w:val="00C44668"/>
    <w:rsid w:val="00C52772"/>
    <w:rsid w:val="00C53246"/>
    <w:rsid w:val="00C57189"/>
    <w:rsid w:val="00C6276E"/>
    <w:rsid w:val="00C6724C"/>
    <w:rsid w:val="00C748E2"/>
    <w:rsid w:val="00C76A1B"/>
    <w:rsid w:val="00C82793"/>
    <w:rsid w:val="00C84287"/>
    <w:rsid w:val="00C842F4"/>
    <w:rsid w:val="00C86C79"/>
    <w:rsid w:val="00C86DA1"/>
    <w:rsid w:val="00C931B6"/>
    <w:rsid w:val="00CA0633"/>
    <w:rsid w:val="00CA1C54"/>
    <w:rsid w:val="00CA2772"/>
    <w:rsid w:val="00CA381B"/>
    <w:rsid w:val="00CA3D51"/>
    <w:rsid w:val="00CB3EB5"/>
    <w:rsid w:val="00CC0A77"/>
    <w:rsid w:val="00CC0D9D"/>
    <w:rsid w:val="00CC371D"/>
    <w:rsid w:val="00CD0CE6"/>
    <w:rsid w:val="00CD1F50"/>
    <w:rsid w:val="00CD357B"/>
    <w:rsid w:val="00CD4955"/>
    <w:rsid w:val="00CE59B3"/>
    <w:rsid w:val="00CE5DBA"/>
    <w:rsid w:val="00CF2275"/>
    <w:rsid w:val="00CF4DFE"/>
    <w:rsid w:val="00CF7D35"/>
    <w:rsid w:val="00D04857"/>
    <w:rsid w:val="00D049AA"/>
    <w:rsid w:val="00D05085"/>
    <w:rsid w:val="00D123D3"/>
    <w:rsid w:val="00D15E79"/>
    <w:rsid w:val="00D26B72"/>
    <w:rsid w:val="00D273F7"/>
    <w:rsid w:val="00D31724"/>
    <w:rsid w:val="00D32465"/>
    <w:rsid w:val="00D35E15"/>
    <w:rsid w:val="00D37FCF"/>
    <w:rsid w:val="00D4080B"/>
    <w:rsid w:val="00D40BE6"/>
    <w:rsid w:val="00D41B85"/>
    <w:rsid w:val="00D4711E"/>
    <w:rsid w:val="00D5140B"/>
    <w:rsid w:val="00D7000A"/>
    <w:rsid w:val="00D700AA"/>
    <w:rsid w:val="00D72535"/>
    <w:rsid w:val="00D73068"/>
    <w:rsid w:val="00D75E64"/>
    <w:rsid w:val="00D76FBE"/>
    <w:rsid w:val="00D770BB"/>
    <w:rsid w:val="00D77ED0"/>
    <w:rsid w:val="00D80E86"/>
    <w:rsid w:val="00D81F91"/>
    <w:rsid w:val="00D832FA"/>
    <w:rsid w:val="00D84CCE"/>
    <w:rsid w:val="00D93D51"/>
    <w:rsid w:val="00DA21E1"/>
    <w:rsid w:val="00DA2307"/>
    <w:rsid w:val="00DB0551"/>
    <w:rsid w:val="00DB2D12"/>
    <w:rsid w:val="00DB61AB"/>
    <w:rsid w:val="00DC27EC"/>
    <w:rsid w:val="00DC2DDD"/>
    <w:rsid w:val="00DC5A4C"/>
    <w:rsid w:val="00DD06C5"/>
    <w:rsid w:val="00DD6E7A"/>
    <w:rsid w:val="00DE1102"/>
    <w:rsid w:val="00DE4B21"/>
    <w:rsid w:val="00DE5F75"/>
    <w:rsid w:val="00DE63A3"/>
    <w:rsid w:val="00DE7285"/>
    <w:rsid w:val="00DF1304"/>
    <w:rsid w:val="00DF17A1"/>
    <w:rsid w:val="00DF1A44"/>
    <w:rsid w:val="00DF251E"/>
    <w:rsid w:val="00DF4AF2"/>
    <w:rsid w:val="00E005DD"/>
    <w:rsid w:val="00E03222"/>
    <w:rsid w:val="00E039DC"/>
    <w:rsid w:val="00E04B91"/>
    <w:rsid w:val="00E0606E"/>
    <w:rsid w:val="00E115A1"/>
    <w:rsid w:val="00E12D5C"/>
    <w:rsid w:val="00E153EE"/>
    <w:rsid w:val="00E22609"/>
    <w:rsid w:val="00E22B90"/>
    <w:rsid w:val="00E233DE"/>
    <w:rsid w:val="00E2624F"/>
    <w:rsid w:val="00E263FF"/>
    <w:rsid w:val="00E26813"/>
    <w:rsid w:val="00E337C1"/>
    <w:rsid w:val="00E358DF"/>
    <w:rsid w:val="00E405C2"/>
    <w:rsid w:val="00E43A4E"/>
    <w:rsid w:val="00E44D6A"/>
    <w:rsid w:val="00E45838"/>
    <w:rsid w:val="00E50AA1"/>
    <w:rsid w:val="00E54381"/>
    <w:rsid w:val="00E622DD"/>
    <w:rsid w:val="00E629F5"/>
    <w:rsid w:val="00E706EF"/>
    <w:rsid w:val="00E70F4F"/>
    <w:rsid w:val="00E71160"/>
    <w:rsid w:val="00E71EF8"/>
    <w:rsid w:val="00E73A70"/>
    <w:rsid w:val="00E73E86"/>
    <w:rsid w:val="00E75F57"/>
    <w:rsid w:val="00E81462"/>
    <w:rsid w:val="00E81EB5"/>
    <w:rsid w:val="00E82560"/>
    <w:rsid w:val="00E831A3"/>
    <w:rsid w:val="00E837A3"/>
    <w:rsid w:val="00E85DB2"/>
    <w:rsid w:val="00E86AAF"/>
    <w:rsid w:val="00E92CD8"/>
    <w:rsid w:val="00E96556"/>
    <w:rsid w:val="00EA1758"/>
    <w:rsid w:val="00EA2B19"/>
    <w:rsid w:val="00EA47F2"/>
    <w:rsid w:val="00EA51B5"/>
    <w:rsid w:val="00EB0A3B"/>
    <w:rsid w:val="00EB25B2"/>
    <w:rsid w:val="00EB2F7B"/>
    <w:rsid w:val="00EB4238"/>
    <w:rsid w:val="00EB5C6E"/>
    <w:rsid w:val="00EC3740"/>
    <w:rsid w:val="00EC5987"/>
    <w:rsid w:val="00EC63FF"/>
    <w:rsid w:val="00EC6EA9"/>
    <w:rsid w:val="00EC74F3"/>
    <w:rsid w:val="00ED11C1"/>
    <w:rsid w:val="00ED1927"/>
    <w:rsid w:val="00ED1C2A"/>
    <w:rsid w:val="00ED4485"/>
    <w:rsid w:val="00ED66DC"/>
    <w:rsid w:val="00EF0D8B"/>
    <w:rsid w:val="00EF2138"/>
    <w:rsid w:val="00EF72B0"/>
    <w:rsid w:val="00F019F9"/>
    <w:rsid w:val="00F0321A"/>
    <w:rsid w:val="00F04C78"/>
    <w:rsid w:val="00F0625C"/>
    <w:rsid w:val="00F10E81"/>
    <w:rsid w:val="00F21D5F"/>
    <w:rsid w:val="00F235E7"/>
    <w:rsid w:val="00F33564"/>
    <w:rsid w:val="00F3448C"/>
    <w:rsid w:val="00F41A32"/>
    <w:rsid w:val="00F435DC"/>
    <w:rsid w:val="00F452AC"/>
    <w:rsid w:val="00F50948"/>
    <w:rsid w:val="00F5276C"/>
    <w:rsid w:val="00F52FA7"/>
    <w:rsid w:val="00F53832"/>
    <w:rsid w:val="00F550B5"/>
    <w:rsid w:val="00F56897"/>
    <w:rsid w:val="00F569D9"/>
    <w:rsid w:val="00F56C8F"/>
    <w:rsid w:val="00F5735E"/>
    <w:rsid w:val="00F604E4"/>
    <w:rsid w:val="00F63950"/>
    <w:rsid w:val="00F70EFE"/>
    <w:rsid w:val="00F75398"/>
    <w:rsid w:val="00F81B0C"/>
    <w:rsid w:val="00F82061"/>
    <w:rsid w:val="00F87B5C"/>
    <w:rsid w:val="00F9326D"/>
    <w:rsid w:val="00F93DCF"/>
    <w:rsid w:val="00F95F34"/>
    <w:rsid w:val="00F96DDD"/>
    <w:rsid w:val="00F970FD"/>
    <w:rsid w:val="00FA451A"/>
    <w:rsid w:val="00FA4AA5"/>
    <w:rsid w:val="00FA5DC2"/>
    <w:rsid w:val="00FA6A4D"/>
    <w:rsid w:val="00FB03EF"/>
    <w:rsid w:val="00FB4E59"/>
    <w:rsid w:val="00FB516A"/>
    <w:rsid w:val="00FB5F17"/>
    <w:rsid w:val="00FB6D7E"/>
    <w:rsid w:val="00FC3EE8"/>
    <w:rsid w:val="00FC4C93"/>
    <w:rsid w:val="00FC5249"/>
    <w:rsid w:val="00FC6FD1"/>
    <w:rsid w:val="00FD1524"/>
    <w:rsid w:val="00FD1AF3"/>
    <w:rsid w:val="00FD363B"/>
    <w:rsid w:val="00FE695F"/>
    <w:rsid w:val="00FF1118"/>
    <w:rsid w:val="00FF5F04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AE5FEAD-00C4-4395-8B26-BE0EE796F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Puesto">
    <w:name w:val="Title"/>
    <w:basedOn w:val="Normal"/>
    <w:link w:val="PuestoCar"/>
    <w:qFormat/>
    <w:rsid w:val="007051E7"/>
    <w:pPr>
      <w:jc w:val="center"/>
    </w:pPr>
    <w:rPr>
      <w:rFonts w:ascii="Arial" w:hAnsi="Arial" w:cs="Arial"/>
      <w:b/>
      <w:bCs/>
      <w:sz w:val="28"/>
    </w:rPr>
  </w:style>
  <w:style w:type="character" w:customStyle="1" w:styleId="Ttulo2Car">
    <w:name w:val="Título 2 Car"/>
    <w:link w:val="Ttulo2"/>
    <w:rsid w:val="005F2798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5F2798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9666AB"/>
    <w:rPr>
      <w:rFonts w:ascii="Arial" w:hAnsi="Arial" w:cs="Arial"/>
      <w:b/>
      <w:bCs/>
      <w:sz w:val="26"/>
      <w:szCs w:val="26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A5492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A5492E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342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eco1</cp:lastModifiedBy>
  <cp:revision>13</cp:revision>
  <cp:lastPrinted>2019-05-04T15:26:00Z</cp:lastPrinted>
  <dcterms:created xsi:type="dcterms:W3CDTF">2018-03-07T16:40:00Z</dcterms:created>
  <dcterms:modified xsi:type="dcterms:W3CDTF">2019-05-04T15:27:00Z</dcterms:modified>
</cp:coreProperties>
</file>