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HUAMANI HUAYCAÑI CARMELA Edad: 33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FC7AC6" w:rsidRPr="00C9433D" w:rsidRDefault="00FC7AC6" w:rsidP="00FC7AC6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C9433D"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FC7AC6">
        <w:rPr>
          <w:rFonts w:ascii="Tahoma" w:hAnsi="Tahoma" w:cs="Tahoma"/>
          <w:i/>
          <w:color w:val="000000"/>
          <w:szCs w:val="20"/>
        </w:rPr>
        <w:t>58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FC7AC6">
        <w:rPr>
          <w:rFonts w:ascii="Tahoma" w:hAnsi="Tahoma" w:cs="Tahoma"/>
          <w:i/>
          <w:color w:val="000000"/>
          <w:szCs w:val="20"/>
        </w:rPr>
        <w:t>18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FC7AC6">
        <w:rPr>
          <w:rFonts w:ascii="Tahoma" w:hAnsi="Tahoma" w:cs="Tahoma"/>
          <w:i/>
          <w:color w:val="000000"/>
          <w:szCs w:val="20"/>
        </w:rPr>
        <w:t>anterior.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FC7AC6">
        <w:rPr>
          <w:rFonts w:ascii="Tahoma" w:hAnsi="Tahoma" w:cs="Tahoma"/>
          <w:bCs/>
          <w:i/>
          <w:color w:val="000000"/>
          <w:sz w:val="20"/>
          <w:szCs w:val="20"/>
        </w:rPr>
        <w:t>mide 23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FC7AC6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Ovario mide 3</w:t>
      </w:r>
      <w:r w:rsidR="00FC7AC6">
        <w:rPr>
          <w:rFonts w:ascii="Tahoma" w:hAnsi="Tahoma" w:cs="Tahoma"/>
          <w:bCs/>
          <w:i/>
          <w:color w:val="000000"/>
          <w:sz w:val="20"/>
          <w:szCs w:val="20"/>
        </w:rPr>
        <w:t>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FC7AC6">
        <w:rPr>
          <w:rFonts w:ascii="Tahoma" w:hAnsi="Tahoma" w:cs="Tahoma"/>
          <w:bCs/>
          <w:i/>
          <w:color w:val="000000"/>
          <w:sz w:val="20"/>
          <w:szCs w:val="20"/>
        </w:rPr>
        <w:t>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C7AC6">
        <w:rPr>
          <w:rFonts w:ascii="Tahoma" w:hAnsi="Tahoma" w:cs="Tahoma"/>
          <w:bCs/>
          <w:i/>
          <w:color w:val="000000"/>
          <w:sz w:val="20"/>
          <w:szCs w:val="20"/>
        </w:rPr>
        <w:t>Presencia de líquido libre de mínima cantidad.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FC7AC6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FC7AC6">
        <w:rPr>
          <w:rFonts w:ascii="Tahoma" w:hAnsi="Tahoma" w:cs="Tahoma"/>
          <w:i/>
          <w:color w:val="000000"/>
          <w:sz w:val="20"/>
          <w:szCs w:val="20"/>
        </w:rPr>
        <w:t>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FC7AC6" w:rsidRDefault="00FC7AC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LIQUIDO LIBRE EN SACO DE DOUGLAS DE EAD.</w:t>
      </w:r>
    </w:p>
    <w:p w:rsidR="00FC7AC6" w:rsidRDefault="00FC7AC6" w:rsidP="00FC7AC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FC7AC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FC7AC6">
        <w:rPr>
          <w:rFonts w:ascii="Tahoma" w:hAnsi="Tahoma" w:cs="Tahoma"/>
          <w:i/>
          <w:color w:val="000000"/>
          <w:sz w:val="20"/>
          <w:szCs w:val="20"/>
        </w:rPr>
        <w:t>: 12/12/19.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AC6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FC7AC6"/>
    <w:rPr>
      <w:rFonts w:ascii="Arial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FC7A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C7A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2019-05-04T20:43:00Z</cp:lastPrinted>
  <dcterms:created xsi:type="dcterms:W3CDTF">2016-02-10T16:16:00Z</dcterms:created>
  <dcterms:modified xsi:type="dcterms:W3CDTF">2019-05-04T20:44:00Z</dcterms:modified>
</cp:coreProperties>
</file>