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BRIONES PARIONA JULITA AURORA Edad: 21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512D55">
        <w:rPr>
          <w:rFonts w:ascii="Tahoma" w:hAnsi="Tahoma" w:cs="Tahoma"/>
          <w:i/>
          <w:color w:val="000000"/>
          <w:szCs w:val="20"/>
        </w:rPr>
        <w:t xml:space="preserve">BOTON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="00512D55">
        <w:rPr>
          <w:rFonts w:ascii="Tahoma" w:hAnsi="Tahoma" w:cs="Tahoma"/>
          <w:i/>
          <w:color w:val="000000"/>
          <w:szCs w:val="20"/>
        </w:rPr>
        <w:t>O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512D55">
        <w:rPr>
          <w:rFonts w:ascii="Tahoma" w:hAnsi="Tahoma" w:cs="Tahoma"/>
          <w:i/>
          <w:color w:val="000000"/>
          <w:szCs w:val="20"/>
        </w:rPr>
        <w:t>ARIO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512D55">
        <w:rPr>
          <w:rFonts w:ascii="Tahoma" w:hAnsi="Tahoma" w:cs="Tahoma"/>
          <w:i/>
          <w:color w:val="000000"/>
          <w:szCs w:val="20"/>
        </w:rPr>
        <w:t>01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12D55">
        <w:rPr>
          <w:rFonts w:ascii="Tahoma" w:hAnsi="Tahoma" w:cs="Tahoma"/>
          <w:i/>
          <w:color w:val="000000"/>
          <w:szCs w:val="20"/>
        </w:rPr>
        <w:t>2.2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Reacción corio decidual</w:t>
      </w:r>
      <w:r w:rsidR="00512D55">
        <w:rPr>
          <w:rFonts w:ascii="Tahoma" w:hAnsi="Tahoma" w:cs="Tahoma"/>
          <w:i/>
          <w:color w:val="000000"/>
          <w:szCs w:val="20"/>
        </w:rPr>
        <w:t xml:space="preserve"> incipiente</w:t>
      </w:r>
      <w:r w:rsidRPr="001C2480">
        <w:rPr>
          <w:rFonts w:ascii="Tahoma" w:hAnsi="Tahoma" w:cs="Tahoma"/>
          <w:i/>
          <w:color w:val="000000"/>
          <w:szCs w:val="20"/>
        </w:rPr>
        <w:t xml:space="preserve">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512D55">
        <w:rPr>
          <w:rFonts w:ascii="Tahoma" w:hAnsi="Tahoma" w:cs="Tahoma"/>
          <w:i/>
          <w:color w:val="000000"/>
          <w:szCs w:val="20"/>
        </w:rPr>
        <w:t>anterior.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512D55">
        <w:rPr>
          <w:rFonts w:ascii="Tahoma" w:hAnsi="Tahoma" w:cs="Tahoma"/>
          <w:bCs/>
          <w:i/>
          <w:color w:val="000000"/>
          <w:sz w:val="20"/>
          <w:szCs w:val="20"/>
        </w:rPr>
        <w:t>mide 36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512D55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512D55">
        <w:rPr>
          <w:rFonts w:ascii="Tahoma" w:hAnsi="Tahoma" w:cs="Tahoma"/>
          <w:bCs/>
          <w:i/>
          <w:color w:val="000000"/>
          <w:sz w:val="20"/>
          <w:szCs w:val="20"/>
        </w:rPr>
        <w:t>Ovario 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512D55">
        <w:rPr>
          <w:rFonts w:ascii="Tahoma" w:hAnsi="Tahoma" w:cs="Tahoma"/>
          <w:i/>
          <w:color w:val="000000"/>
          <w:sz w:val="20"/>
          <w:szCs w:val="20"/>
        </w:rPr>
        <w:t>5.5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 POR LCN</w:t>
      </w:r>
      <w:r w:rsidR="00512D55">
        <w:rPr>
          <w:rFonts w:ascii="Tahoma" w:hAnsi="Tahoma" w:cs="Tahoma"/>
          <w:i/>
          <w:color w:val="000000"/>
          <w:sz w:val="20"/>
          <w:szCs w:val="20"/>
        </w:rPr>
        <w:t xml:space="preserve"> (BOTON EMBRIONARIO)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056498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12D55" w:rsidRDefault="00512D55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12D55" w:rsidRPr="001C2480" w:rsidRDefault="00512D55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2D55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512D5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12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2019-05-06T21:39:00Z</cp:lastPrinted>
  <dcterms:created xsi:type="dcterms:W3CDTF">2016-02-10T16:16:00Z</dcterms:created>
  <dcterms:modified xsi:type="dcterms:W3CDTF">2019-05-06T21:41:00Z</dcterms:modified>
</cp:coreProperties>
</file>