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B1A" w:rsidRPr="00911DB5" w:rsidRDefault="002B0B1A" w:rsidP="002B0B1A">
      <w:pPr>
        <w:pStyle w:val="Puesto"/>
        <w:rPr>
          <w:rFonts w:ascii="Arial Black" w:eastAsia="Batang" w:hAnsi="Arial Black"/>
          <w:i/>
          <w:color w:val="000000"/>
          <w:sz w:val="26"/>
          <w:u w:val="single"/>
        </w:rPr>
      </w:pPr>
      <w:r w:rsidRPr="00911DB5">
        <w:rPr>
          <w:rFonts w:ascii="Arial Black" w:eastAsia="Batang" w:hAnsi="Arial Black"/>
          <w:i/>
          <w:color w:val="000000"/>
          <w:sz w:val="26"/>
          <w:u w:val="single"/>
        </w:rPr>
        <w:t xml:space="preserve">INFORME </w:t>
      </w:r>
      <w:r w:rsidR="00045559" w:rsidRPr="00911DB5">
        <w:rPr>
          <w:rFonts w:ascii="Arial Black" w:eastAsia="Batang" w:hAnsi="Arial Black"/>
          <w:i/>
          <w:color w:val="000000"/>
          <w:sz w:val="26"/>
          <w:u w:val="single"/>
        </w:rPr>
        <w:t>ULTRASONOGRÁFICO</w:t>
      </w:r>
    </w:p>
    <w:p w:rsidR="002B0B1A" w:rsidRPr="00CB3629" w:rsidRDefault="002B0B1A" w:rsidP="002B0B1A">
      <w:pPr>
        <w:rPr>
          <w:rFonts w:ascii="Arial" w:eastAsia="Batang" w:hAnsi="Arial" w:cs="Arial"/>
          <w:i/>
          <w:color w:val="000000"/>
          <w:sz w:val="20"/>
          <w:szCs w:val="20"/>
        </w:rPr>
      </w:pP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10280E">
        <w:rPr>
          <w:rFonts w:ascii="Tahoma" w:hAnsi="Tahoma" w:cs="Tahoma"/>
          <w:i/>
          <w:sz w:val="20"/>
          <w:szCs w:val="20"/>
        </w:rPr>
        <w:t>VILLANO GUTIERREZ JANE SHIRLEY Edad: 25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RENAL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D447C6" w:rsidRDefault="00D447C6" w:rsidP="00D447C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07-05-2019</w:t>
      </w:r>
    </w:p>
    <w:p w:rsidR="00F26C4D" w:rsidRPr="00FE1B9A" w:rsidRDefault="00F26C4D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C63AD4" w:rsidRDefault="00FE1B9A" w:rsidP="008B7277">
      <w:pPr>
        <w:jc w:val="both"/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</w:pP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B7DB3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>MyLAB</w:t>
      </w:r>
      <w:r w:rsidRPr="00F431C8">
        <w:rPr>
          <w:rFonts w:ascii="Arial Black" w:eastAsia="Batang" w:hAnsi="Arial Black" w:cs="Arial"/>
          <w:b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FE1B9A" w:rsidRPr="00FE1B9A" w:rsidRDefault="00FE1B9A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FE1B9A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FE1B9A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FE1B9A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FE1B9A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97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</w:t>
      </w:r>
      <w:r w:rsidR="00A12C3E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46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</w:t>
      </w:r>
      <w:r w:rsidR="00525ED7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16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FE1B9A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FE1B9A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FE1B9A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FE1B9A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FE1B9A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FE1B9A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FE1B9A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FE1B9A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FE1B9A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100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mm.  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42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FE1B9A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13</w:t>
      </w: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mm.</w:t>
      </w:r>
    </w:p>
    <w:p w:rsidR="005F5D39" w:rsidRPr="00FE1B9A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B866D5" w:rsidRPr="00B866D5" w:rsidRDefault="00B866D5" w:rsidP="00B866D5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Se aprecia leve dilatación de los sistemas colectores a nivel del tercio </w:t>
      </w:r>
      <w:r>
        <w:rPr>
          <w:rFonts w:ascii="Tahoma" w:eastAsia="Batang" w:hAnsi="Tahoma" w:cs="Arial"/>
          <w:i/>
          <w:color w:val="000000"/>
          <w:sz w:val="20"/>
          <w:szCs w:val="20"/>
        </w:rPr>
        <w:t xml:space="preserve">superior y </w:t>
      </w: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>medio sin delimitarte imágenes litiásicas a este nivel.</w:t>
      </w:r>
    </w:p>
    <w:p w:rsidR="005F5D39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FE1B9A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FE1B9A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FE1B9A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FE1B9A" w:rsidRDefault="00FE1B9A" w:rsidP="00CA483D">
      <w:pPr>
        <w:jc w:val="both"/>
        <w:outlineLvl w:val="0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 w:rsidRPr="00FE1B9A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FE1B9A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</w:p>
    <w:p w:rsidR="008827EB" w:rsidRPr="00B866D5" w:rsidRDefault="008827E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B866D5" w:rsidRPr="00B866D5" w:rsidRDefault="00B866D5" w:rsidP="00B866D5">
      <w:pPr>
        <w:widowControl w:val="0"/>
        <w:numPr>
          <w:ilvl w:val="0"/>
          <w:numId w:val="7"/>
        </w:numPr>
        <w:rPr>
          <w:rFonts w:ascii="Tahoma" w:eastAsia="Batang" w:hAnsi="Tahoma" w:cs="Arial"/>
          <w:i/>
          <w:color w:val="000000"/>
          <w:sz w:val="20"/>
          <w:szCs w:val="20"/>
        </w:rPr>
      </w:pP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ECTASIA RENAL </w:t>
      </w:r>
      <w:r>
        <w:rPr>
          <w:rFonts w:ascii="Tahoma" w:eastAsia="Batang" w:hAnsi="Tahoma" w:cs="Arial"/>
          <w:i/>
          <w:color w:val="000000"/>
          <w:sz w:val="20"/>
          <w:szCs w:val="20"/>
        </w:rPr>
        <w:t>IZQUIERDA</w:t>
      </w: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>DE EAD.</w:t>
      </w:r>
    </w:p>
    <w:p w:rsidR="00B866D5" w:rsidRPr="00B866D5" w:rsidRDefault="00B866D5" w:rsidP="00B866D5">
      <w:pPr>
        <w:widowControl w:val="0"/>
        <w:numPr>
          <w:ilvl w:val="0"/>
          <w:numId w:val="7"/>
        </w:numPr>
        <w:rPr>
          <w:rFonts w:ascii="Tahoma" w:eastAsia="Batang" w:hAnsi="Tahoma" w:cs="Arial"/>
          <w:i/>
          <w:color w:val="000000"/>
          <w:sz w:val="20"/>
          <w:szCs w:val="20"/>
        </w:rPr>
      </w:pP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RIÑON </w:t>
      </w:r>
      <w:r>
        <w:rPr>
          <w:rFonts w:ascii="Tahoma" w:eastAsia="Batang" w:hAnsi="Tahoma" w:cs="Arial"/>
          <w:i/>
          <w:color w:val="000000"/>
          <w:sz w:val="20"/>
          <w:szCs w:val="20"/>
        </w:rPr>
        <w:t>DERECHO</w:t>
      </w: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>ECOGRAFICAMENTE CONSERVADO.</w:t>
      </w:r>
    </w:p>
    <w:p w:rsidR="00B866D5" w:rsidRPr="00B866D5" w:rsidRDefault="00B866D5" w:rsidP="00B866D5">
      <w:pPr>
        <w:widowControl w:val="0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B866D5" w:rsidRPr="00B866D5" w:rsidRDefault="00B866D5" w:rsidP="00B866D5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B866D5">
        <w:rPr>
          <w:rFonts w:ascii="Tahoma" w:eastAsia="Batang" w:hAnsi="Tahoma" w:cs="Arial"/>
          <w:i/>
          <w:color w:val="000000"/>
          <w:sz w:val="20"/>
          <w:szCs w:val="20"/>
        </w:rPr>
        <w:t>S/S CORRELACIONAR CON HALLAZGOS CLINICOS</w:t>
      </w:r>
      <w:r>
        <w:rPr>
          <w:rFonts w:ascii="Tahoma" w:eastAsia="Batang" w:hAnsi="Tahoma" w:cs="Arial"/>
          <w:i/>
          <w:color w:val="000000"/>
          <w:sz w:val="20"/>
          <w:szCs w:val="20"/>
        </w:rPr>
        <w:t xml:space="preserve"> Y EXAMENES DE LABORATORIO.</w:t>
      </w:r>
      <w:bookmarkStart w:id="0" w:name="_GoBack"/>
      <w:bookmarkEnd w:id="0"/>
    </w:p>
    <w:p w:rsidR="00A408E9" w:rsidRPr="00FE1B9A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FE1B9A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FE1B9A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FE1B9A" w:rsidSect="00B866D5">
      <w:pgSz w:w="12240" w:h="15840"/>
      <w:pgMar w:top="993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017EB"/>
    <w:multiLevelType w:val="hybridMultilevel"/>
    <w:tmpl w:val="B5BC715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280E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29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1DB5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66D5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47C6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B7DB3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C66539B-CBE2-4530-A562-1C069D82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B866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B866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3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19</cp:revision>
  <cp:lastPrinted>2019-05-07T16:35:00Z</cp:lastPrinted>
  <dcterms:created xsi:type="dcterms:W3CDTF">2016-02-10T16:46:00Z</dcterms:created>
  <dcterms:modified xsi:type="dcterms:W3CDTF">2019-05-07T16:37:00Z</dcterms:modified>
</cp:coreProperties>
</file>