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CERNA ALANIA ROSA MILAGROS </w:t>
      </w:r>
      <w:r w:rsidR="00BA08BD">
        <w:rPr>
          <w:rFonts w:ascii="Tahoma" w:hAnsi="Tahoma" w:cs="Tahoma"/>
          <w:i/>
          <w:sz w:val="20"/>
          <w:szCs w:val="20"/>
        </w:rPr>
        <w:t xml:space="preserve">           </w:t>
      </w:r>
      <w:r w:rsidR="0062113B">
        <w:rPr>
          <w:rFonts w:ascii="Tahoma" w:hAnsi="Tahoma" w:cs="Tahoma"/>
          <w:i/>
          <w:sz w:val="20"/>
          <w:szCs w:val="20"/>
        </w:rPr>
        <w:t>Edad: 34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BA08BD">
        <w:rPr>
          <w:rFonts w:ascii="Tahoma" w:hAnsi="Tahoma" w:cs="Arial"/>
          <w:i/>
          <w:sz w:val="20"/>
          <w:szCs w:val="20"/>
        </w:rPr>
        <w:t xml:space="preserve"> …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="00BA08BD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60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BA08BD">
        <w:rPr>
          <w:rFonts w:ascii="Tahoma" w:hAnsi="Tahoma" w:cs="Tahoma"/>
          <w:i/>
          <w:noProof/>
          <w:color w:val="000000"/>
          <w:sz w:val="18"/>
          <w:szCs w:val="18"/>
        </w:rPr>
        <w:t xml:space="preserve">DERECHA, 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 xml:space="preserve"> Al momento del examen.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A08BD" w:rsidRPr="00A21AF8" w:rsidRDefault="00BA08BD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quido, presencia de ambos riñones, vejiga normalmente distend</w:t>
      </w:r>
      <w:r w:rsidR="00BA08BD">
        <w:rPr>
          <w:rFonts w:ascii="Tahoma" w:hAnsi="Tahoma" w:cs="Tahoma"/>
          <w:i/>
          <w:color w:val="000000"/>
          <w:sz w:val="18"/>
          <w:szCs w:val="18"/>
        </w:rPr>
        <w:t>ida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BA08BD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81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291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303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62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proofErr w:type="gramStart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</w:t>
      </w:r>
      <w:r w:rsidR="00BA08B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BA08BD">
        <w:rPr>
          <w:rFonts w:ascii="Tahoma" w:hAnsi="Tahoma" w:cs="Tahoma"/>
          <w:i/>
          <w:color w:val="000000"/>
          <w:sz w:val="18"/>
          <w:szCs w:val="18"/>
          <w:lang w:val="es-PE"/>
        </w:rPr>
        <w:t>2183</w:t>
      </w:r>
      <w:proofErr w:type="gramEnd"/>
      <w:r w:rsidR="00BA08B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proofErr w:type="gramStart"/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140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</w:t>
      </w:r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Espesor: </w:t>
      </w:r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34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  <w:r w:rsidR="00BA08B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 15 cm. (VN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: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Circular simple de cordón en cuello fetal. 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32 SEMANAS y 6 </w:t>
      </w:r>
      <w:proofErr w:type="gramStart"/>
      <w:r w:rsidR="00BA08BD">
        <w:rPr>
          <w:rFonts w:ascii="Tahoma" w:hAnsi="Tahoma" w:cs="Tahoma"/>
          <w:i/>
          <w:color w:val="000000"/>
          <w:sz w:val="18"/>
          <w:szCs w:val="18"/>
        </w:rPr>
        <w:t>DIAS  (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>+/- 1.0 SEMANAS</w:t>
      </w:r>
      <w:r w:rsidR="00BA08BD">
        <w:rPr>
          <w:rFonts w:ascii="Tahoma" w:hAnsi="Tahoma" w:cs="Tahoma"/>
          <w:i/>
          <w:color w:val="000000"/>
          <w:sz w:val="18"/>
          <w:szCs w:val="18"/>
        </w:rPr>
        <w:t xml:space="preserve"> )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X BIOMETRÍA FETAL.</w:t>
      </w:r>
    </w:p>
    <w:p w:rsidR="00FD1AD9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BA08BD" w:rsidRPr="00A21AF8" w:rsidRDefault="00BA08BD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CIRCULAR SIMPLE DE CORDON EN CUELLO FETAL. 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08BD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06F4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A08B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A0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2019-05-08T00:38:00Z</cp:lastPrinted>
  <dcterms:created xsi:type="dcterms:W3CDTF">2016-02-10T16:41:00Z</dcterms:created>
  <dcterms:modified xsi:type="dcterms:W3CDTF">2019-05-08T00:55:00Z</dcterms:modified>
</cp:coreProperties>
</file>