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1C5E94" w:rsidRDefault="00CD4AD8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430BCD" w:rsidRDefault="006D7138" w:rsidP="006D713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95AA3">
        <w:rPr>
          <w:rFonts w:ascii="Tahoma" w:hAnsi="Tahoma" w:cs="Tahoma"/>
          <w:i/>
          <w:sz w:val="20"/>
          <w:szCs w:val="20"/>
        </w:rPr>
        <w:t xml:space="preserve">PALOMINO LUNA HADRIAN DYLAN </w:t>
      </w:r>
    </w:p>
    <w:p w:rsidR="006D7138" w:rsidRDefault="00430BCD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="00295AA3" w:rsidRPr="00430BCD">
        <w:rPr>
          <w:rFonts w:ascii="Tahoma" w:hAnsi="Tahoma" w:cs="Tahoma"/>
          <w:b/>
          <w:i/>
          <w:sz w:val="20"/>
          <w:szCs w:val="20"/>
        </w:rPr>
        <w:t>:</w:t>
      </w:r>
      <w:r w:rsidR="00295AA3">
        <w:rPr>
          <w:rFonts w:ascii="Tahoma" w:hAnsi="Tahoma" w:cs="Tahoma"/>
          <w:i/>
          <w:sz w:val="20"/>
          <w:szCs w:val="20"/>
        </w:rPr>
        <w:t xml:space="preserve"> 1</w:t>
      </w:r>
      <w:r>
        <w:rPr>
          <w:rFonts w:ascii="Tahoma" w:hAnsi="Tahoma" w:cs="Tahoma"/>
          <w:i/>
          <w:sz w:val="20"/>
          <w:szCs w:val="20"/>
        </w:rPr>
        <w:t xml:space="preserve"> AÑO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430BCD">
        <w:rPr>
          <w:rFonts w:ascii="Tahoma" w:hAnsi="Tahoma" w:cs="Arial"/>
          <w:i/>
          <w:sz w:val="20"/>
          <w:szCs w:val="20"/>
        </w:rPr>
        <w:t>DE</w:t>
      </w:r>
      <w:r>
        <w:rPr>
          <w:rFonts w:ascii="Tahoma" w:hAnsi="Tahoma" w:cs="Arial"/>
          <w:i/>
          <w:sz w:val="20"/>
          <w:szCs w:val="20"/>
        </w:rPr>
        <w:t xml:space="preserve"> PARTES BLANDAS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358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430BCD" w:rsidRPr="00430BCD" w:rsidRDefault="00430BCD" w:rsidP="00430BCD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430BCD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MyLAB </w:t>
      </w:r>
      <w:r>
        <w:rPr>
          <w:rFonts w:ascii="Arial Black" w:hAnsi="Arial Black"/>
          <w:i/>
          <w:sz w:val="18"/>
          <w:szCs w:val="20"/>
        </w:rPr>
        <w:t xml:space="preserve">60 EN ESCALA DE GRISES, </w:t>
      </w:r>
      <w:r w:rsidRPr="00430BCD">
        <w:rPr>
          <w:rFonts w:ascii="Arial Black" w:hAnsi="Arial Black"/>
          <w:i/>
          <w:sz w:val="18"/>
          <w:szCs w:val="20"/>
        </w:rPr>
        <w:t xml:space="preserve">UTILIZANDO TRANSDUCTOR LINEAL DE ALTA FRECUENCIA DE </w:t>
      </w:r>
      <w:r>
        <w:rPr>
          <w:rFonts w:ascii="Arial Black" w:hAnsi="Arial Black"/>
          <w:i/>
          <w:sz w:val="18"/>
          <w:szCs w:val="20"/>
        </w:rPr>
        <w:t>3</w:t>
      </w:r>
      <w:r w:rsidRPr="00430BCD">
        <w:rPr>
          <w:rFonts w:ascii="Arial Black" w:hAnsi="Arial Black"/>
          <w:i/>
          <w:sz w:val="18"/>
          <w:szCs w:val="20"/>
        </w:rPr>
        <w:t>.</w:t>
      </w:r>
      <w:r>
        <w:rPr>
          <w:rFonts w:ascii="Arial Black" w:hAnsi="Arial Black"/>
          <w:i/>
          <w:sz w:val="18"/>
          <w:szCs w:val="20"/>
        </w:rPr>
        <w:t>0</w:t>
      </w:r>
      <w:r w:rsidRPr="00430BCD">
        <w:rPr>
          <w:rFonts w:ascii="Arial Black" w:hAnsi="Arial Black"/>
          <w:i/>
          <w:sz w:val="18"/>
          <w:szCs w:val="20"/>
        </w:rPr>
        <w:t xml:space="preserve"> – 1</w:t>
      </w:r>
      <w:r>
        <w:rPr>
          <w:rFonts w:ascii="Arial Black" w:hAnsi="Arial Black"/>
          <w:i/>
          <w:sz w:val="18"/>
          <w:szCs w:val="20"/>
        </w:rPr>
        <w:t>3</w:t>
      </w:r>
      <w:r w:rsidRPr="00430BCD">
        <w:rPr>
          <w:rFonts w:ascii="Arial Black" w:hAnsi="Arial Black"/>
          <w:i/>
          <w:sz w:val="18"/>
          <w:szCs w:val="20"/>
        </w:rPr>
        <w:t xml:space="preserve">.0 MHz PARA LA </w:t>
      </w:r>
      <w:r>
        <w:rPr>
          <w:rFonts w:ascii="Arial Black" w:hAnsi="Arial Black"/>
          <w:i/>
          <w:sz w:val="18"/>
          <w:szCs w:val="20"/>
        </w:rPr>
        <w:t xml:space="preserve">EXPLORACION </w:t>
      </w:r>
      <w:r w:rsidRPr="00430BCD">
        <w:rPr>
          <w:rFonts w:ascii="Arial Black" w:hAnsi="Arial Black"/>
          <w:i/>
          <w:sz w:val="18"/>
          <w:szCs w:val="20"/>
        </w:rPr>
        <w:t>DE AMBAS CADERAS MUESTRAN:</w:t>
      </w:r>
    </w:p>
    <w:p w:rsidR="00430BCD" w:rsidRDefault="00430BCD" w:rsidP="00430BCD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  <w:u w:val="single"/>
        </w:rPr>
      </w:pPr>
      <w:r w:rsidRPr="00430BCD">
        <w:rPr>
          <w:rFonts w:ascii="Tahoma" w:hAnsi="Tahoma"/>
          <w:b/>
          <w:i/>
          <w:sz w:val="18"/>
          <w:szCs w:val="18"/>
          <w:u w:val="single"/>
        </w:rPr>
        <w:t xml:space="preserve">CADERA DERECHA: 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430BCD">
        <w:rPr>
          <w:rFonts w:ascii="Tahoma" w:hAnsi="Tahoma"/>
          <w:b/>
          <w:i/>
          <w:sz w:val="18"/>
          <w:szCs w:val="18"/>
        </w:rPr>
        <w:t>EXPLORACION ANTERIOR: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Se aprecian hojas de la capsula articular anterior conservadas sin evidencia de engrosamiento ni colección periféricas</w:t>
      </w:r>
      <w:r>
        <w:rPr>
          <w:rFonts w:ascii="Tahoma" w:hAnsi="Tahoma"/>
          <w:i/>
          <w:sz w:val="18"/>
          <w:szCs w:val="18"/>
        </w:rPr>
        <w:t xml:space="preserve">. </w:t>
      </w:r>
      <w:r w:rsidRPr="00430BCD">
        <w:rPr>
          <w:rFonts w:ascii="Tahoma" w:hAnsi="Tahoma"/>
          <w:i/>
          <w:sz w:val="18"/>
          <w:szCs w:val="18"/>
        </w:rPr>
        <w:t>Continuidad conservada de la cortical correspondiente a la cabeza femoral</w:t>
      </w:r>
      <w:r>
        <w:rPr>
          <w:rFonts w:ascii="Tahoma" w:hAnsi="Tahoma"/>
          <w:i/>
          <w:sz w:val="18"/>
          <w:szCs w:val="18"/>
        </w:rPr>
        <w:t>.</w:t>
      </w:r>
      <w:r w:rsidRPr="00430BCD">
        <w:rPr>
          <w:rFonts w:ascii="Tahoma" w:hAnsi="Tahoma"/>
          <w:i/>
          <w:sz w:val="18"/>
          <w:szCs w:val="18"/>
        </w:rPr>
        <w:t xml:space="preserve"> </w:t>
      </w:r>
    </w:p>
    <w:p w:rsid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Se aprecia núcleo de osificación y/o banda metafisiaria conservada.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 xml:space="preserve">Aspecto sonográfico conservado de los paquetes musculares correspondientes al </w:t>
      </w:r>
      <w:r>
        <w:rPr>
          <w:rFonts w:ascii="Tahoma" w:hAnsi="Tahoma"/>
          <w:i/>
          <w:sz w:val="18"/>
          <w:szCs w:val="18"/>
        </w:rPr>
        <w:t xml:space="preserve">recto anterior </w:t>
      </w:r>
      <w:r w:rsidRPr="00430BCD">
        <w:rPr>
          <w:rFonts w:ascii="Tahoma" w:hAnsi="Tahoma"/>
          <w:i/>
          <w:sz w:val="18"/>
          <w:szCs w:val="18"/>
        </w:rPr>
        <w:t>sin evidencia lesiones focales.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>
        <w:rPr>
          <w:rFonts w:ascii="Tahoma" w:hAnsi="Tahoma"/>
          <w:b/>
          <w:i/>
          <w:sz w:val="18"/>
          <w:szCs w:val="18"/>
        </w:rPr>
        <w:t>EXPLORACION INTERNA:</w:t>
      </w:r>
    </w:p>
    <w:p w:rsid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Aspecto sonográfico conservado de los paquetes musculares correspondientes a</w:t>
      </w:r>
      <w:r>
        <w:rPr>
          <w:rFonts w:ascii="Tahoma" w:hAnsi="Tahoma"/>
          <w:i/>
          <w:sz w:val="18"/>
          <w:szCs w:val="18"/>
        </w:rPr>
        <w:t xml:space="preserve"> los aductores </w:t>
      </w:r>
      <w:r w:rsidRPr="00430BCD">
        <w:rPr>
          <w:rFonts w:ascii="Tahoma" w:hAnsi="Tahoma"/>
          <w:i/>
          <w:sz w:val="18"/>
          <w:szCs w:val="18"/>
        </w:rPr>
        <w:t>sin evidencia lesiones focales.</w:t>
      </w:r>
    </w:p>
    <w:p w:rsid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430BCD">
        <w:rPr>
          <w:rFonts w:ascii="Tahoma" w:hAnsi="Tahoma"/>
          <w:b/>
          <w:i/>
          <w:sz w:val="18"/>
          <w:szCs w:val="18"/>
        </w:rPr>
        <w:t xml:space="preserve">EXPLORACION </w:t>
      </w:r>
      <w:r>
        <w:rPr>
          <w:rFonts w:ascii="Tahoma" w:hAnsi="Tahoma"/>
          <w:b/>
          <w:i/>
          <w:sz w:val="18"/>
          <w:szCs w:val="18"/>
        </w:rPr>
        <w:t xml:space="preserve">POSTERO </w:t>
      </w:r>
      <w:r w:rsidRPr="00430BCD">
        <w:rPr>
          <w:rFonts w:ascii="Tahoma" w:hAnsi="Tahoma"/>
          <w:b/>
          <w:i/>
          <w:sz w:val="18"/>
          <w:szCs w:val="18"/>
        </w:rPr>
        <w:t>LATERAL:</w:t>
      </w:r>
    </w:p>
    <w:p w:rsid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 xml:space="preserve">Aspecto sonográfico conservado de los paquetes musculares correspondientes al glúteo </w:t>
      </w:r>
      <w:r>
        <w:rPr>
          <w:rFonts w:ascii="Tahoma" w:hAnsi="Tahoma"/>
          <w:i/>
          <w:sz w:val="18"/>
          <w:szCs w:val="18"/>
        </w:rPr>
        <w:t xml:space="preserve">mayor, medio y menor </w:t>
      </w:r>
      <w:r w:rsidRPr="00430BCD">
        <w:rPr>
          <w:rFonts w:ascii="Tahoma" w:hAnsi="Tahoma"/>
          <w:i/>
          <w:sz w:val="18"/>
          <w:szCs w:val="18"/>
        </w:rPr>
        <w:t>sin evidencia lesiones focales.</w:t>
      </w:r>
      <w:r>
        <w:rPr>
          <w:rFonts w:ascii="Tahoma" w:hAnsi="Tahoma"/>
          <w:i/>
          <w:sz w:val="18"/>
          <w:szCs w:val="18"/>
        </w:rPr>
        <w:t xml:space="preserve"> Musculo tensor de la fascia lata muestra trayecto y espesor conservado.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Bolsa serosa troncantérica libre de colecciones.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Espacio articular coxofemoral sin evidencia de colección y/o líquido libre peri articular.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  <w:u w:val="single"/>
        </w:rPr>
      </w:pPr>
      <w:r w:rsidRPr="00430BCD">
        <w:rPr>
          <w:rFonts w:ascii="Tahoma" w:hAnsi="Tahoma"/>
          <w:b/>
          <w:i/>
          <w:sz w:val="18"/>
          <w:szCs w:val="18"/>
          <w:u w:val="single"/>
        </w:rPr>
        <w:t xml:space="preserve">CADERA IZQUIERDA: 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430BCD">
        <w:rPr>
          <w:rFonts w:ascii="Tahoma" w:hAnsi="Tahoma"/>
          <w:b/>
          <w:i/>
          <w:sz w:val="18"/>
          <w:szCs w:val="18"/>
        </w:rPr>
        <w:t>EXPLORACION ANTERIOR: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Se aprecian hojas de la capsula articular anterior conservadas sin evidencia de engrosamiento ni colección periféricas</w:t>
      </w:r>
      <w:r>
        <w:rPr>
          <w:rFonts w:ascii="Tahoma" w:hAnsi="Tahoma"/>
          <w:i/>
          <w:sz w:val="18"/>
          <w:szCs w:val="18"/>
        </w:rPr>
        <w:t xml:space="preserve">. </w:t>
      </w:r>
      <w:r w:rsidRPr="00430BCD">
        <w:rPr>
          <w:rFonts w:ascii="Tahoma" w:hAnsi="Tahoma"/>
          <w:i/>
          <w:sz w:val="18"/>
          <w:szCs w:val="18"/>
        </w:rPr>
        <w:t>Continuidad conservada de la cortical correspondiente a la cabeza femoral</w:t>
      </w:r>
      <w:r>
        <w:rPr>
          <w:rFonts w:ascii="Tahoma" w:hAnsi="Tahoma"/>
          <w:i/>
          <w:sz w:val="18"/>
          <w:szCs w:val="18"/>
        </w:rPr>
        <w:t>.</w:t>
      </w:r>
      <w:r w:rsidRPr="00430BCD">
        <w:rPr>
          <w:rFonts w:ascii="Tahoma" w:hAnsi="Tahoma"/>
          <w:i/>
          <w:sz w:val="18"/>
          <w:szCs w:val="18"/>
        </w:rPr>
        <w:t xml:space="preserve"> </w:t>
      </w:r>
    </w:p>
    <w:p w:rsid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Se aprecia núcleo de osificación y/o banda metafisiaria conservada.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 xml:space="preserve">Aspecto sonográfico conservado de los paquetes musculares correspondientes al </w:t>
      </w:r>
      <w:r>
        <w:rPr>
          <w:rFonts w:ascii="Tahoma" w:hAnsi="Tahoma"/>
          <w:i/>
          <w:sz w:val="18"/>
          <w:szCs w:val="18"/>
        </w:rPr>
        <w:t xml:space="preserve">recto anterior </w:t>
      </w:r>
      <w:r w:rsidRPr="00430BCD">
        <w:rPr>
          <w:rFonts w:ascii="Tahoma" w:hAnsi="Tahoma"/>
          <w:i/>
          <w:sz w:val="18"/>
          <w:szCs w:val="18"/>
        </w:rPr>
        <w:t>sin evidencia lesiones focales.</w:t>
      </w:r>
    </w:p>
    <w:p w:rsid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bookmarkStart w:id="0" w:name="_GoBack"/>
      <w:bookmarkEnd w:id="0"/>
    </w:p>
    <w:p w:rsid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>
        <w:rPr>
          <w:rFonts w:ascii="Tahoma" w:hAnsi="Tahoma"/>
          <w:b/>
          <w:i/>
          <w:sz w:val="18"/>
          <w:szCs w:val="18"/>
        </w:rPr>
        <w:t>EXPLORACION INTERNA:</w:t>
      </w:r>
    </w:p>
    <w:p w:rsid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Aspecto sonográfico conservado de los paquetes musculares correspondientes a</w:t>
      </w:r>
      <w:r>
        <w:rPr>
          <w:rFonts w:ascii="Tahoma" w:hAnsi="Tahoma"/>
          <w:i/>
          <w:sz w:val="18"/>
          <w:szCs w:val="18"/>
        </w:rPr>
        <w:t xml:space="preserve"> los aductores </w:t>
      </w:r>
      <w:r w:rsidRPr="00430BCD">
        <w:rPr>
          <w:rFonts w:ascii="Tahoma" w:hAnsi="Tahoma"/>
          <w:i/>
          <w:sz w:val="18"/>
          <w:szCs w:val="18"/>
        </w:rPr>
        <w:t>sin evidencia lesiones focales.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  <w:r w:rsidRPr="00430BCD">
        <w:rPr>
          <w:rFonts w:ascii="Tahoma" w:hAnsi="Tahoma"/>
          <w:b/>
          <w:i/>
          <w:sz w:val="18"/>
          <w:szCs w:val="18"/>
        </w:rPr>
        <w:t xml:space="preserve">EXPLORACION </w:t>
      </w:r>
      <w:r>
        <w:rPr>
          <w:rFonts w:ascii="Tahoma" w:hAnsi="Tahoma"/>
          <w:b/>
          <w:i/>
          <w:sz w:val="18"/>
          <w:szCs w:val="18"/>
        </w:rPr>
        <w:t xml:space="preserve">POSTERO </w:t>
      </w:r>
      <w:r w:rsidRPr="00430BCD">
        <w:rPr>
          <w:rFonts w:ascii="Tahoma" w:hAnsi="Tahoma"/>
          <w:b/>
          <w:i/>
          <w:sz w:val="18"/>
          <w:szCs w:val="18"/>
        </w:rPr>
        <w:t>LATERAL: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 xml:space="preserve">Aspecto sonográfico conservado de los paquetes musculares correspondientes al glúteo </w:t>
      </w:r>
      <w:r>
        <w:rPr>
          <w:rFonts w:ascii="Tahoma" w:hAnsi="Tahoma"/>
          <w:i/>
          <w:sz w:val="18"/>
          <w:szCs w:val="18"/>
        </w:rPr>
        <w:t xml:space="preserve">mayor, medio y menor </w:t>
      </w:r>
      <w:r w:rsidRPr="00430BCD">
        <w:rPr>
          <w:rFonts w:ascii="Tahoma" w:hAnsi="Tahoma"/>
          <w:i/>
          <w:sz w:val="18"/>
          <w:szCs w:val="18"/>
        </w:rPr>
        <w:t>sin evidencia lesiones focales.</w:t>
      </w:r>
      <w:r>
        <w:rPr>
          <w:rFonts w:ascii="Tahoma" w:hAnsi="Tahoma"/>
          <w:i/>
          <w:sz w:val="18"/>
          <w:szCs w:val="18"/>
        </w:rPr>
        <w:t xml:space="preserve"> Musculo tensor de la fascia lata muestra trayecto y espesor conservado.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Bolsa serosa troncantérica libre de colecciones.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Espacio articular coxofemoral sin evidencia de colección y/o líquido libre peri articular.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Arial Black" w:hAnsi="Arial Black"/>
          <w:i/>
          <w:sz w:val="18"/>
          <w:szCs w:val="18"/>
          <w:u w:val="single"/>
        </w:rPr>
      </w:pPr>
      <w:r w:rsidRPr="00430BCD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430BCD">
        <w:rPr>
          <w:rFonts w:ascii="Arial Black" w:hAnsi="Arial Black"/>
          <w:i/>
          <w:sz w:val="18"/>
          <w:szCs w:val="18"/>
          <w:u w:val="single"/>
        </w:rPr>
        <w:t>: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>
        <w:rPr>
          <w:rFonts w:ascii="Tahoma" w:hAnsi="Tahoma"/>
          <w:i/>
          <w:sz w:val="18"/>
          <w:szCs w:val="18"/>
        </w:rPr>
        <w:t xml:space="preserve">PARTES BLANDAS, PAQUETES MUSCULARES Y OSTEOARTICULARES DE AMBAS </w:t>
      </w:r>
      <w:r w:rsidRPr="00430BCD">
        <w:rPr>
          <w:rFonts w:ascii="Tahoma" w:hAnsi="Tahoma"/>
          <w:i/>
          <w:sz w:val="18"/>
          <w:szCs w:val="18"/>
        </w:rPr>
        <w:t>CADERA</w:t>
      </w:r>
      <w:r>
        <w:rPr>
          <w:rFonts w:ascii="Tahoma" w:hAnsi="Tahoma"/>
          <w:i/>
          <w:sz w:val="18"/>
          <w:szCs w:val="18"/>
        </w:rPr>
        <w:t xml:space="preserve">S </w:t>
      </w:r>
      <w:r w:rsidRPr="00430BCD">
        <w:rPr>
          <w:rFonts w:ascii="Tahoma" w:hAnsi="Tahoma"/>
          <w:i/>
          <w:sz w:val="18"/>
          <w:szCs w:val="18"/>
        </w:rPr>
        <w:t>ECOGRAFICAMENTE CONSERVAD</w:t>
      </w:r>
      <w:r>
        <w:rPr>
          <w:rFonts w:ascii="Tahoma" w:hAnsi="Tahoma"/>
          <w:i/>
          <w:sz w:val="18"/>
          <w:szCs w:val="18"/>
        </w:rPr>
        <w:t>OS</w:t>
      </w:r>
      <w:r w:rsidRPr="00430BCD">
        <w:rPr>
          <w:rFonts w:ascii="Tahoma" w:hAnsi="Tahoma"/>
          <w:i/>
          <w:sz w:val="18"/>
          <w:szCs w:val="18"/>
        </w:rPr>
        <w:t>.</w:t>
      </w: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:rsidR="00430BCD" w:rsidRPr="00430BCD" w:rsidRDefault="00430BCD" w:rsidP="00430BCD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430BCD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430BCD">
      <w:pPr>
        <w:jc w:val="both"/>
        <w:rPr>
          <w:rFonts w:ascii="Tahoma" w:hAnsi="Tahoma"/>
          <w:i/>
          <w:sz w:val="18"/>
          <w:szCs w:val="18"/>
        </w:rPr>
      </w:pPr>
    </w:p>
    <w:sectPr w:rsidR="00D904FE" w:rsidRPr="001C5E94" w:rsidSect="00430BCD">
      <w:pgSz w:w="12240" w:h="15840"/>
      <w:pgMar w:top="1134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95AA3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0BCD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60B963-53B6-49A9-B27E-AE4DDF5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2004-12-28T16:27:00Z</cp:lastPrinted>
  <dcterms:created xsi:type="dcterms:W3CDTF">2016-02-10T16:41:00Z</dcterms:created>
  <dcterms:modified xsi:type="dcterms:W3CDTF">2019-05-08T02:20:00Z</dcterms:modified>
</cp:coreProperties>
</file>