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844D62" w:rsidRDefault="007D46B9" w:rsidP="007D46B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 xml:space="preserve">BARZOLA RAMIREZ JEAN PIERRE 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</w:t>
      </w:r>
      <w:r w:rsidR="00844D62">
        <w:rPr>
          <w:rFonts w:ascii="Tahoma" w:hAnsi="Tahoma"/>
          <w:b w:val="0"/>
          <w:i/>
          <w:color w:val="000000"/>
          <w:szCs w:val="20"/>
        </w:rPr>
        <w:t>122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Porta mide </w:t>
      </w:r>
      <w:r w:rsidR="00844D62">
        <w:rPr>
          <w:rFonts w:ascii="Tahoma" w:hAnsi="Tahoma"/>
          <w:b w:val="0"/>
          <w:i/>
          <w:color w:val="000000"/>
          <w:szCs w:val="20"/>
        </w:rPr>
        <w:t>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siendo sus medidas de </w:t>
      </w:r>
      <w:r w:rsidR="00844D62">
        <w:rPr>
          <w:rFonts w:ascii="Tahoma" w:hAnsi="Tahoma" w:cs="Arial"/>
          <w:i/>
          <w:color w:val="000000"/>
          <w:sz w:val="20"/>
          <w:szCs w:val="20"/>
        </w:rPr>
        <w:t>58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844D62">
        <w:rPr>
          <w:rFonts w:ascii="Tahoma" w:hAnsi="Tahoma" w:cs="Arial"/>
          <w:i/>
          <w:color w:val="000000"/>
          <w:sz w:val="20"/>
          <w:szCs w:val="20"/>
        </w:rPr>
        <w:t>28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Colédoco proximal, mide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</w:t>
      </w:r>
      <w:r w:rsidR="00844D62">
        <w:rPr>
          <w:rFonts w:ascii="Tahoma" w:hAnsi="Tahoma" w:cs="Arial"/>
          <w:i/>
          <w:color w:val="000000"/>
          <w:sz w:val="20"/>
          <w:szCs w:val="20"/>
        </w:rPr>
        <w:t>19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844D62">
        <w:rPr>
          <w:rFonts w:ascii="Tahoma" w:hAnsi="Tahoma" w:cs="Arial"/>
          <w:i/>
          <w:color w:val="000000"/>
          <w:sz w:val="20"/>
          <w:szCs w:val="20"/>
        </w:rPr>
        <w:t>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0mm.,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844D62" w:rsidRDefault="00B71C29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</w:rPr>
      </w:pPr>
      <w:r w:rsidRPr="00844D62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844D62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4D62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2018-05-04T18:57:00Z</cp:lastPrinted>
  <dcterms:created xsi:type="dcterms:W3CDTF">2016-02-10T16:06:00Z</dcterms:created>
  <dcterms:modified xsi:type="dcterms:W3CDTF">2019-05-08T17:46:00Z</dcterms:modified>
</cp:coreProperties>
</file>