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D6230" w:rsidRDefault="00393D07" w:rsidP="00393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 xml:space="preserve">PIÑE MEJIA BENITO 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5D6230">
        <w:rPr>
          <w:rFonts w:ascii="Tahoma" w:hAnsi="Tahoma" w:cs="Arial"/>
          <w:i/>
          <w:noProof/>
          <w:sz w:val="20"/>
          <w:szCs w:val="20"/>
        </w:rPr>
        <w:t>233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</w:t>
      </w:r>
      <w:r w:rsidR="005D6230">
        <w:rPr>
          <w:rFonts w:ascii="Tahoma" w:hAnsi="Tahoma" w:cs="Arial"/>
          <w:i/>
          <w:sz w:val="20"/>
          <w:szCs w:val="22"/>
        </w:rPr>
        <w:t xml:space="preserve"> </w:t>
      </w:r>
      <w:r w:rsidRPr="003B4B68">
        <w:rPr>
          <w:rFonts w:ascii="Tahoma" w:hAnsi="Tahoma" w:cs="Arial"/>
          <w:i/>
          <w:sz w:val="20"/>
          <w:szCs w:val="22"/>
        </w:rPr>
        <w:t>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5D6230">
        <w:rPr>
          <w:rFonts w:ascii="Tahoma" w:hAnsi="Tahoma" w:cs="Arial"/>
          <w:i/>
          <w:sz w:val="20"/>
          <w:szCs w:val="22"/>
          <w:lang w:val="pt-BR"/>
        </w:rPr>
        <w:t>31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5D6230">
        <w:rPr>
          <w:rFonts w:ascii="Tahoma" w:hAnsi="Tahoma" w:cs="Arial"/>
          <w:i/>
          <w:sz w:val="20"/>
          <w:szCs w:val="22"/>
          <w:lang w:val="pt-BR"/>
        </w:rPr>
        <w:t>42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5D6230">
        <w:rPr>
          <w:rFonts w:ascii="Tahoma" w:hAnsi="Tahoma" w:cs="Arial"/>
          <w:i/>
          <w:sz w:val="20"/>
          <w:szCs w:val="22"/>
        </w:rPr>
        <w:t>28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5D6230">
        <w:rPr>
          <w:rFonts w:ascii="Tahoma" w:hAnsi="Tahoma" w:cs="Arial"/>
          <w:i/>
          <w:sz w:val="20"/>
          <w:szCs w:val="22"/>
        </w:rPr>
        <w:t>20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D6230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2018-12-18T17:16:00Z</cp:lastPrinted>
  <dcterms:created xsi:type="dcterms:W3CDTF">2016-02-10T16:44:00Z</dcterms:created>
  <dcterms:modified xsi:type="dcterms:W3CDTF">2019-05-09T15:36:00Z</dcterms:modified>
</cp:coreProperties>
</file>