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BF" w:rsidRDefault="006071B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071BF" w:rsidRDefault="006071B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GUEVARA PEREZ LESLY LUCIANA </w:t>
      </w:r>
      <w:r w:rsidR="006071BF">
        <w:rPr>
          <w:rFonts w:ascii="Tahoma" w:hAnsi="Tahoma" w:cs="Arial"/>
          <w:i/>
          <w:noProof/>
          <w:sz w:val="20"/>
          <w:szCs w:val="20"/>
        </w:rPr>
        <w:tab/>
      </w:r>
      <w:r w:rsidR="006071BF">
        <w:rPr>
          <w:rFonts w:ascii="Tahoma" w:hAnsi="Tahoma" w:cs="Arial"/>
          <w:i/>
          <w:noProof/>
          <w:sz w:val="20"/>
          <w:szCs w:val="20"/>
        </w:rPr>
        <w:tab/>
      </w:r>
      <w:r w:rsidR="006071BF"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>Edad: 19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162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EL ESTUDIO ULTRASONOGRÁF</w:t>
      </w:r>
      <w:bookmarkStart w:id="0" w:name="_GoBack"/>
      <w:bookmarkEnd w:id="0"/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6071BF">
        <w:rPr>
          <w:rFonts w:ascii="Tahoma" w:hAnsi="Tahoma" w:cs="Arial"/>
          <w:i/>
          <w:color w:val="000000"/>
          <w:sz w:val="20"/>
          <w:szCs w:val="20"/>
        </w:rPr>
        <w:t>66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</w:t>
      </w:r>
      <w:r w:rsidR="006071BF">
        <w:rPr>
          <w:rFonts w:ascii="Tahoma" w:hAnsi="Tahoma" w:cs="Arial"/>
          <w:i/>
          <w:color w:val="000000"/>
          <w:sz w:val="20"/>
          <w:szCs w:val="20"/>
        </w:rPr>
        <w:t xml:space="preserve"> 26 x 22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 w:rsidR="006071BF">
        <w:rPr>
          <w:rFonts w:ascii="Tahoma" w:hAnsi="Tahoma" w:cs="Arial"/>
          <w:i/>
          <w:color w:val="000000"/>
          <w:sz w:val="20"/>
          <w:szCs w:val="20"/>
        </w:rPr>
        <w:t>Volumen uterino: 19cc.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</w:t>
      </w:r>
      <w:r w:rsidR="006071BF">
        <w:rPr>
          <w:rFonts w:ascii="Tahoma" w:hAnsi="Tahoma" w:cs="Arial"/>
          <w:i/>
          <w:color w:val="000000"/>
          <w:sz w:val="20"/>
          <w:szCs w:val="20"/>
        </w:rPr>
        <w:t>s en número de 10 –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6071BF">
        <w:rPr>
          <w:rFonts w:ascii="Tahoma" w:hAnsi="Tahoma" w:cs="Arial"/>
          <w:i/>
          <w:color w:val="000000"/>
          <w:sz w:val="20"/>
          <w:szCs w:val="20"/>
        </w:rPr>
        <w:t xml:space="preserve"> mide 34 x 23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6071BF">
        <w:rPr>
          <w:rFonts w:ascii="Tahoma" w:hAnsi="Tahoma" w:cs="Arial"/>
          <w:i/>
          <w:color w:val="000000"/>
          <w:sz w:val="20"/>
          <w:szCs w:val="20"/>
        </w:rPr>
        <w:t xml:space="preserve"> mide 29 x 14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6071B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6071B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626A"/>
    <w:multiLevelType w:val="hybridMultilevel"/>
    <w:tmpl w:val="7668FD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71BF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2CF86C-83FF-453C-A3CA-7CDA4559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071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71B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2019-05-09T19:58:00Z</cp:lastPrinted>
  <dcterms:created xsi:type="dcterms:W3CDTF">2016-02-10T16:11:00Z</dcterms:created>
  <dcterms:modified xsi:type="dcterms:W3CDTF">2019-05-09T19:59:00Z</dcterms:modified>
</cp:coreProperties>
</file>