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F1" w:rsidRDefault="00247AF1" w:rsidP="00A67F0D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</w:p>
    <w:p w:rsidR="00247AF1" w:rsidRDefault="00247AF1" w:rsidP="00A67F0D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</w:p>
    <w:p w:rsidR="00A67F0D" w:rsidRDefault="00A67F0D" w:rsidP="00A67F0D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67F0D" w:rsidRDefault="00A67F0D" w:rsidP="00A67F0D">
      <w:pPr>
        <w:rPr>
          <w:rFonts w:ascii="Arial" w:hAnsi="Arial" w:cs="Arial"/>
          <w:i/>
          <w:color w:val="000000"/>
        </w:rPr>
      </w:pP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PEÑA SALAZAR DENISSE JACQUELINE </w:t>
      </w:r>
      <w:r w:rsidR="00247AF1">
        <w:rPr>
          <w:rFonts w:ascii="Tahoma" w:hAnsi="Tahoma" w:cs="Tahoma"/>
          <w:i/>
          <w:sz w:val="20"/>
          <w:szCs w:val="20"/>
        </w:rPr>
        <w:tab/>
      </w:r>
      <w:r w:rsidR="00247AF1"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>Edad: 31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37688F" w:rsidRPr="0037688F" w:rsidRDefault="0037688F" w:rsidP="0037688F">
      <w:pPr>
        <w:rPr>
          <w:rFonts w:ascii="Arial" w:hAnsi="Arial" w:cs="Arial"/>
          <w:i/>
          <w:sz w:val="20"/>
          <w:szCs w:val="20"/>
        </w:rPr>
      </w:pPr>
    </w:p>
    <w:p w:rsidR="009A21E0" w:rsidRPr="0037688F" w:rsidRDefault="0037688F" w:rsidP="0037688F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7F2925" w:rsidRPr="0037688F" w:rsidRDefault="007F2925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="00247AF1">
        <w:rPr>
          <w:rFonts w:ascii="Tahoma" w:hAnsi="Tahoma" w:cs="Arial"/>
          <w:i/>
          <w:color w:val="000000"/>
          <w:sz w:val="20"/>
          <w:szCs w:val="20"/>
        </w:rPr>
        <w:t xml:space="preserve"> es R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VF, central en la cavidad pelviana, de volumen conservado, de paredes regulares y de estructura interna homogénea sin delimitarse imagen de mioma.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247AF1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63 x 43 x 31</w:t>
      </w:r>
      <w:r w:rsidR="007F2925" w:rsidRPr="00AA0E97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 uterino: 44cc.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247AF1">
        <w:rPr>
          <w:rFonts w:ascii="Tahoma" w:hAnsi="Tahoma" w:cs="Arial"/>
          <w:i/>
          <w:color w:val="000000"/>
          <w:sz w:val="20"/>
          <w:szCs w:val="20"/>
        </w:rPr>
        <w:t xml:space="preserve"> muestra endometrio lineal de 3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en número</w:t>
      </w:r>
      <w:r w:rsidR="00247AF1">
        <w:rPr>
          <w:rFonts w:ascii="Tahoma" w:hAnsi="Tahoma" w:cs="Arial"/>
          <w:i/>
          <w:color w:val="000000"/>
          <w:sz w:val="20"/>
          <w:szCs w:val="20"/>
        </w:rPr>
        <w:t xml:space="preserve"> de 10 – 12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por ovario con diámetros de 8mm a 10mm y distribución difusa.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A0E97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247AF1">
        <w:rPr>
          <w:rFonts w:ascii="Tahoma" w:hAnsi="Tahoma" w:cs="Arial"/>
          <w:i/>
          <w:color w:val="000000"/>
          <w:sz w:val="20"/>
          <w:szCs w:val="20"/>
        </w:rPr>
        <w:t xml:space="preserve"> mide 22 x 16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AA0E97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247AF1">
        <w:rPr>
          <w:rFonts w:ascii="Tahoma" w:hAnsi="Tahoma" w:cs="Arial"/>
          <w:i/>
          <w:color w:val="000000"/>
          <w:sz w:val="20"/>
          <w:szCs w:val="20"/>
        </w:rPr>
        <w:t xml:space="preserve"> mide 23 x 16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</w:t>
      </w:r>
      <w:r w:rsidR="009A21E0" w:rsidRPr="00AA0E97">
        <w:rPr>
          <w:rFonts w:ascii="Tahoma" w:hAnsi="Tahoma" w:cs="Arial"/>
          <w:i/>
          <w:sz w:val="20"/>
          <w:szCs w:val="20"/>
        </w:rPr>
        <w:t xml:space="preserve">aco de </w:t>
      </w:r>
      <w:r w:rsidRPr="00AA0E97">
        <w:rPr>
          <w:rFonts w:ascii="Tahoma" w:hAnsi="Tahoma" w:cs="Arial"/>
          <w:i/>
          <w:sz w:val="20"/>
          <w:szCs w:val="20"/>
        </w:rPr>
        <w:t>D</w:t>
      </w:r>
      <w:r w:rsidR="009A21E0" w:rsidRPr="00AA0E97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AA0E97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AA0E97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AA0E97">
        <w:rPr>
          <w:rFonts w:ascii="Arial Black" w:hAnsi="Arial Black"/>
          <w:i/>
          <w:sz w:val="20"/>
          <w:szCs w:val="20"/>
        </w:rPr>
        <w:t>:</w:t>
      </w:r>
    </w:p>
    <w:p w:rsidR="009A21E0" w:rsidRPr="00AA0E97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AA0E97" w:rsidRDefault="009A21E0" w:rsidP="00247AF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UTERO SIN IMÁGENES DE PATOLOGIA.</w:t>
      </w:r>
      <w:bookmarkStart w:id="0" w:name="_GoBack"/>
      <w:bookmarkEnd w:id="0"/>
    </w:p>
    <w:p w:rsidR="009A21E0" w:rsidRPr="00AA0E97" w:rsidRDefault="009A21E0" w:rsidP="00247AF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247AF1">
      <w:pPr>
        <w:pStyle w:val="Sangradetextonormal"/>
        <w:ind w:left="0"/>
        <w:jc w:val="both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AA0E97" w:rsidRDefault="009A21E0" w:rsidP="009A21E0">
      <w:pPr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/>
          <w:i/>
          <w:sz w:val="20"/>
          <w:szCs w:val="20"/>
        </w:rPr>
        <w:t>ATENTAMENTE</w:t>
      </w:r>
    </w:p>
    <w:sectPr w:rsidR="009A21E0" w:rsidRPr="00AA0E97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0E59B3"/>
    <w:multiLevelType w:val="hybridMultilevel"/>
    <w:tmpl w:val="F65847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47AF1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092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0D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0E9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EFD2197-0107-4DB4-ACB9-1959F8F1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47AF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47AF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2019-05-11T01:39:00Z</cp:lastPrinted>
  <dcterms:created xsi:type="dcterms:W3CDTF">2016-02-10T16:11:00Z</dcterms:created>
  <dcterms:modified xsi:type="dcterms:W3CDTF">2019-05-11T01:40:00Z</dcterms:modified>
</cp:coreProperties>
</file>