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ALVARADO PUPUCHE GLORIA YSABEL Edad: 41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</w:t>
      </w:r>
      <w:r w:rsidR="00357913">
        <w:rPr>
          <w:rFonts w:ascii="Tahoma" w:hAnsi="Tahoma" w:cs="Arial"/>
          <w:i/>
          <w:color w:val="000000"/>
          <w:sz w:val="20"/>
          <w:szCs w:val="20"/>
        </w:rPr>
        <w:t>men aumentado, mide 76 x 48 x 39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357913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</w:t>
      </w:r>
      <w:r w:rsidR="00357913">
        <w:rPr>
          <w:rFonts w:ascii="Tahoma" w:hAnsi="Tahoma" w:cs="Arial"/>
          <w:i/>
          <w:color w:val="000000"/>
          <w:sz w:val="20"/>
          <w:szCs w:val="20"/>
        </w:rPr>
        <w:t>do por la presencia de 01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="00357913">
        <w:rPr>
          <w:rFonts w:ascii="Tahoma" w:hAnsi="Tahoma" w:cs="Arial"/>
          <w:i/>
          <w:color w:val="000000"/>
          <w:sz w:val="20"/>
          <w:szCs w:val="20"/>
        </w:rPr>
        <w:t>la cual mide 16 x 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357913">
        <w:rPr>
          <w:rFonts w:ascii="Tahoma" w:hAnsi="Tahoma" w:cs="Arial"/>
          <w:i/>
          <w:color w:val="000000"/>
          <w:sz w:val="20"/>
          <w:szCs w:val="20"/>
        </w:rPr>
        <w:t xml:space="preserve">aspecto secretor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="00357913">
        <w:rPr>
          <w:rFonts w:ascii="Tahoma" w:hAnsi="Tahoma" w:cs="Arial"/>
          <w:i/>
          <w:color w:val="000000"/>
          <w:sz w:val="20"/>
          <w:szCs w:val="20"/>
        </w:rPr>
        <w:t xml:space="preserve"> de ecotextura hetero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génea. </w:t>
      </w:r>
      <w:r w:rsidR="00357913">
        <w:rPr>
          <w:rFonts w:ascii="Tahoma" w:hAnsi="Tahoma" w:cs="Arial"/>
          <w:i/>
          <w:color w:val="000000"/>
          <w:sz w:val="20"/>
          <w:szCs w:val="20"/>
        </w:rPr>
        <w:t>Se aprecia 2 imágenes anecogénicas redondeadas en labio anterior y posterior las cuales miden 7 y 6 mm.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357913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35 x 20mm. Se evidencian imagen anecogénica de bordes regular y contenido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liquido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el cual mide 21 x 13mm.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357913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11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357913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NODULO MIOMATOSO UTERIN0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TIP</w:t>
      </w:r>
      <w:r>
        <w:rPr>
          <w:rFonts w:ascii="Tahoma" w:hAnsi="Tahoma" w:cs="Arial"/>
          <w:i/>
          <w:color w:val="000000"/>
          <w:sz w:val="20"/>
          <w:szCs w:val="20"/>
        </w:rPr>
        <w:t>O SUBSEROSO</w:t>
      </w:r>
    </w:p>
    <w:p w:rsidR="00832CF0" w:rsidRDefault="00357913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DE OVARIO DERECHO.</w:t>
      </w:r>
    </w:p>
    <w:p w:rsidR="00357913" w:rsidRPr="00223124" w:rsidRDefault="00357913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NABOTH.</w:t>
      </w: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57913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13</cp:revision>
  <cp:lastPrinted>2019-05-11T22:39:00Z</cp:lastPrinted>
  <dcterms:created xsi:type="dcterms:W3CDTF">2016-02-10T16:10:00Z</dcterms:created>
  <dcterms:modified xsi:type="dcterms:W3CDTF">2019-05-11T22:40:00Z</dcterms:modified>
</cp:coreProperties>
</file>