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CA7" w:rsidRPr="00200EB0" w:rsidRDefault="00E74CA7" w:rsidP="00E47700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200EB0">
        <w:rPr>
          <w:rFonts w:ascii="Arial Black" w:hAnsi="Arial Black" w:cs="Tahoma"/>
          <w:i/>
          <w:sz w:val="26"/>
          <w:u w:val="single"/>
        </w:rPr>
        <w:t xml:space="preserve">INFORME </w:t>
      </w:r>
      <w:r w:rsidR="00E47700" w:rsidRPr="00200EB0">
        <w:rPr>
          <w:rFonts w:ascii="Arial Black" w:hAnsi="Arial Black" w:cs="Tahoma"/>
          <w:i/>
          <w:sz w:val="26"/>
          <w:u w:val="single"/>
        </w:rPr>
        <w:t>ULTRASONOGRÁFICO</w:t>
      </w:r>
    </w:p>
    <w:p w:rsidR="00E74CA7" w:rsidRPr="0010529F" w:rsidRDefault="00E74CA7" w:rsidP="00E74CA7">
      <w:pPr>
        <w:rPr>
          <w:rFonts w:ascii="Tahoma" w:hAnsi="Tahoma" w:cs="Tahoma"/>
          <w:i/>
          <w:sz w:val="20"/>
          <w:szCs w:val="20"/>
        </w:rPr>
      </w:pP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E0258">
        <w:rPr>
          <w:rFonts w:ascii="Tahoma" w:hAnsi="Tahoma" w:cs="Tahoma"/>
          <w:i/>
          <w:sz w:val="20"/>
          <w:szCs w:val="20"/>
        </w:rPr>
        <w:t>MATA RODRIGUEZ LEIDY YOMIRA Edad: 20</w:t>
      </w:r>
      <w:bookmarkStart w:id="0" w:name="_GoBack"/>
      <w:bookmarkEnd w:id="0"/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GINECOLOGICA</w:t>
      </w: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185</w:t>
      </w: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</w:p>
    <w:p w:rsidR="0010529F" w:rsidRPr="00C94D0A" w:rsidRDefault="00EF5D11" w:rsidP="0010529F">
      <w:pPr>
        <w:pStyle w:val="Ttulo1"/>
        <w:jc w:val="both"/>
        <w:rPr>
          <w:rFonts w:ascii="Arial Black" w:hAnsi="Arial Black"/>
          <w:b w:val="0"/>
          <w:i/>
          <w:sz w:val="18"/>
          <w:szCs w:val="20"/>
        </w:rPr>
      </w:pPr>
      <w:r w:rsidRP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EF5D11">
        <w:rPr>
          <w:rFonts w:ascii="Tahoma" w:hAnsi="Tahoma" w:cs="Arial"/>
          <w:b/>
          <w:i/>
          <w:noProof/>
          <w:sz w:val="20"/>
          <w:szCs w:val="20"/>
          <w:u w:val="single"/>
        </w:rPr>
        <w:t>Vejiga</w:t>
      </w:r>
      <w:r w:rsidRPr="00EF5D11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9E4A0B" w:rsidRPr="00EF5D11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E4A0B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pStyle w:val="Ttulo3"/>
        <w:spacing w:line="360" w:lineRule="auto"/>
        <w:rPr>
          <w:rFonts w:ascii="Tahoma" w:hAnsi="Tahoma"/>
          <w:i/>
          <w:szCs w:val="20"/>
        </w:rPr>
      </w:pPr>
      <w:r w:rsidRPr="00EF5D11">
        <w:rPr>
          <w:rFonts w:ascii="Tahoma" w:hAnsi="Tahoma"/>
          <w:i/>
          <w:szCs w:val="20"/>
          <w:u w:val="single"/>
        </w:rPr>
        <w:t>MEDIDAS UTERINAS</w:t>
      </w:r>
      <w:r w:rsidRPr="00EF5D11">
        <w:rPr>
          <w:rFonts w:ascii="Tahoma" w:hAnsi="Tahoma"/>
          <w:i/>
          <w:szCs w:val="20"/>
        </w:rPr>
        <w:t>:</w:t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Longitudinal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66mm.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Transverso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45mm.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Antero posterior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27mm.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EF5D11">
        <w:rPr>
          <w:rFonts w:ascii="Tahoma" w:hAnsi="Tahoma" w:cs="Arial"/>
          <w:b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Muestra endometrio libre, de aspecto proliferativo el cual mide 4mm de espesor.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EF5D11">
        <w:rPr>
          <w:rFonts w:ascii="Tahoma" w:hAnsi="Tahoma" w:cs="Arial"/>
          <w:b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E47700" w:rsidRPr="00EF5D11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EF5D11">
        <w:rPr>
          <w:rFonts w:ascii="Tahoma" w:hAnsi="Tahoma" w:cs="Arial"/>
          <w:i/>
          <w:sz w:val="20"/>
          <w:szCs w:val="20"/>
        </w:rPr>
        <w:t xml:space="preserve">: Ovario de forma y tamaño conservado, mide 30 x 18mm. </w:t>
      </w:r>
    </w:p>
    <w:p w:rsidR="00E47700" w:rsidRPr="00EF5D11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Ovario de forma y tamaño conservado, mide 28 x 15mm. </w:t>
      </w:r>
    </w:p>
    <w:p w:rsidR="009E4A0B" w:rsidRPr="00EF5D11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bCs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E47700" w:rsidRPr="00EF5D11">
        <w:rPr>
          <w:rFonts w:ascii="Tahoma" w:hAnsi="Tahoma" w:cs="Arial"/>
          <w:bCs/>
          <w:i/>
          <w:sz w:val="20"/>
          <w:szCs w:val="20"/>
        </w:rPr>
        <w:t>L</w:t>
      </w:r>
      <w:r w:rsidRPr="00EF5D11">
        <w:rPr>
          <w:rFonts w:ascii="Tahoma" w:hAnsi="Tahoma" w:cs="Arial"/>
          <w:bCs/>
          <w:i/>
          <w:sz w:val="20"/>
          <w:szCs w:val="20"/>
        </w:rPr>
        <w:t>ibre.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C94D0A" w:rsidRDefault="00EF5D11" w:rsidP="009E4A0B">
      <w:pPr>
        <w:rPr>
          <w:rFonts w:ascii="Arial Black" w:hAnsi="Arial Black" w:cs="Arial"/>
          <w:bCs/>
          <w:i/>
          <w:sz w:val="18"/>
          <w:szCs w:val="20"/>
        </w:rPr>
      </w:pPr>
      <w:r w:rsidRPr="00C94D0A">
        <w:rPr>
          <w:rFonts w:ascii="Arial Black" w:hAnsi="Arial Black" w:cs="Arial"/>
          <w:bCs/>
          <w:i/>
          <w:sz w:val="18"/>
          <w:szCs w:val="20"/>
          <w:u w:val="single"/>
        </w:rPr>
        <w:t>HALLAZGOS ECOGRÁFICOS</w:t>
      </w:r>
      <w:r w:rsidR="009E4A0B" w:rsidRPr="00C94D0A">
        <w:rPr>
          <w:rFonts w:ascii="Arial Black" w:hAnsi="Arial Black" w:cs="Arial"/>
          <w:bCs/>
          <w:i/>
          <w:sz w:val="18"/>
          <w:szCs w:val="20"/>
        </w:rPr>
        <w:t xml:space="preserve">: </w:t>
      </w:r>
    </w:p>
    <w:p w:rsidR="009E4A0B" w:rsidRPr="00EF5D11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9E4A0B" w:rsidRPr="00EF5D11" w:rsidRDefault="00E47700" w:rsidP="009E4A0B">
      <w:pPr>
        <w:numPr>
          <w:ilvl w:val="0"/>
          <w:numId w:val="4"/>
        </w:num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Ú</w:t>
      </w:r>
      <w:r w:rsidR="009E4A0B" w:rsidRPr="00EF5D11">
        <w:rPr>
          <w:rFonts w:ascii="Tahoma" w:hAnsi="Tahoma" w:cs="Arial"/>
          <w:i/>
          <w:sz w:val="20"/>
          <w:szCs w:val="20"/>
        </w:rPr>
        <w:t>TERO Y OVARIOS ECOGRAFICAMENTE CONSERVADOS.</w:t>
      </w:r>
    </w:p>
    <w:p w:rsidR="009E4A0B" w:rsidRPr="00EF5D11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D64DED" w:rsidRPr="00EF5D11" w:rsidRDefault="009E4A0B" w:rsidP="009E4A0B">
      <w:pPr>
        <w:jc w:val="both"/>
        <w:rPr>
          <w:rFonts w:ascii="Tahoma" w:hAnsi="Tahoma" w:cs="Arial"/>
          <w:i/>
        </w:rPr>
      </w:pPr>
      <w:r w:rsidRPr="00EF5D11">
        <w:rPr>
          <w:rFonts w:ascii="Tahoma" w:hAnsi="Tahoma" w:cs="Arial"/>
          <w:i/>
          <w:sz w:val="20"/>
          <w:szCs w:val="20"/>
        </w:rPr>
        <w:t>Atentamente,</w:t>
      </w:r>
    </w:p>
    <w:sectPr w:rsidR="00D64DED" w:rsidRPr="00EF5D11" w:rsidSect="00E47700">
      <w:pgSz w:w="12240" w:h="15840"/>
      <w:pgMar w:top="1843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0258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0EB0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6A13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4D0A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D11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EB2AC6"/>
  <w15:docId w15:val="{D857BCFD-A44A-487E-BB4C-D692BF77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4CA7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2004-12-28T16:27:00Z</cp:lastPrinted>
  <dcterms:created xsi:type="dcterms:W3CDTF">2016-02-10T16:08:00Z</dcterms:created>
  <dcterms:modified xsi:type="dcterms:W3CDTF">2019-04-20T19:49:00Z</dcterms:modified>
</cp:coreProperties>
</file>