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76" w:rsidRDefault="00C27A76" w:rsidP="00C27A76">
      <w:pPr>
        <w:pStyle w:val="Ttulo"/>
        <w:rPr>
          <w:rFonts w:ascii="Arial Black" w:hAnsi="Arial Black" w:cs="Tahoma"/>
          <w:b w:val="0"/>
          <w:i/>
          <w:color w:val="000000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u w:val="single"/>
        </w:rPr>
        <w:t>INFORME ECOGRÁFICO</w:t>
      </w:r>
    </w:p>
    <w:p w:rsidR="00C27A76" w:rsidRDefault="00C27A76" w:rsidP="00C27A76">
      <w:pPr>
        <w:rPr>
          <w:rFonts w:ascii="Tahoma" w:hAnsi="Tahoma" w:cs="Tahoma"/>
          <w:i/>
          <w:color w:val="000000"/>
        </w:rPr>
      </w:pPr>
    </w:p>
    <w:p w:rsidR="00C27A76" w:rsidRDefault="00C27A76" w:rsidP="00C27A76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JAIMES GERONIMO LIZ THALIA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C27A76" w:rsidRDefault="00C27A76" w:rsidP="00C27A76">
      <w:pPr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noProof/>
          <w:sz w:val="20"/>
          <w:szCs w:val="20"/>
        </w:rPr>
        <w:t>DOPPLER TRANSVAGINAL – IMPLICANCIA GENÉTICA</w:t>
      </w:r>
    </w:p>
    <w:p w:rsidR="00C27A76" w:rsidRDefault="00C27A76" w:rsidP="00C27A76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00000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C27A76" w:rsidRDefault="00C27A76" w:rsidP="00C27A76">
      <w:p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i/>
          <w:sz w:val="20"/>
          <w:szCs w:val="20"/>
        </w:rPr>
        <w:fldChar w:fldCharType="begin"/>
      </w:r>
      <w:r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b/>
          <w:i/>
          <w:sz w:val="20"/>
          <w:szCs w:val="20"/>
        </w:rPr>
        <w:fldChar w:fldCharType="separate"/>
      </w:r>
      <w:r>
        <w:rPr>
          <w:rFonts w:ascii="Tahoma" w:hAnsi="Tahoma" w:cs="Tahoma"/>
          <w:b/>
          <w:i/>
          <w:sz w:val="20"/>
          <w:szCs w:val="20"/>
        </w:rPr>
        <w:t>04/02/2019</w:t>
      </w:r>
      <w:r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C27A76" w:rsidRDefault="00C27A76" w:rsidP="00C27A76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27A76" w:rsidRDefault="00C27A76" w:rsidP="00C27A76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60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 UTILIZANDO TRANSDUCTOR INTRACAVITARIO MULTIFRECUENCIAL, MUESTRA:</w:t>
      </w:r>
    </w:p>
    <w:p w:rsidR="00C27A76" w:rsidRDefault="00C27A76" w:rsidP="00C27A7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76mm.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23mm.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10mm.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C27A76" w:rsidRDefault="00C27A76" w:rsidP="00C27A7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1.9mm – PERCENTIL 50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27A76" w:rsidRDefault="00C27A76" w:rsidP="00C27A7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C27A76" w:rsidRDefault="00C27A76" w:rsidP="00C27A7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  <w:r>
        <w:rPr>
          <w:rFonts w:ascii="Tahoma" w:hAnsi="Tahoma"/>
          <w:i/>
          <w:color w:val="000000"/>
          <w:szCs w:val="20"/>
        </w:rPr>
        <w:t>Velocidad máxima: 43.3cm/s.</w:t>
      </w:r>
    </w:p>
    <w:p w:rsidR="00C27A76" w:rsidRDefault="00C27A76" w:rsidP="00C27A7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C27A76" w:rsidRDefault="00C27A76" w:rsidP="00C27A76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C27A76" w:rsidRDefault="00C27A76" w:rsidP="00C27A7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>. Velocidad máxima: 46.4cm/s.</w:t>
      </w:r>
    </w:p>
    <w:p w:rsidR="00C27A76" w:rsidRDefault="00C27A76" w:rsidP="00C27A7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C27A76" w:rsidRDefault="00C27A76" w:rsidP="00C27A76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baja en pared anterior el cual ocluye el OCI en forma parcial actualmente.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C27A76" w:rsidRDefault="00C27A76" w:rsidP="00C27A76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C27A76" w:rsidRDefault="00C27A76" w:rsidP="00C27A76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7A76" w:rsidRDefault="00C27A76" w:rsidP="00C27A7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7A76" w:rsidRDefault="00C27A76" w:rsidP="00C27A7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7A76" w:rsidRDefault="00C27A76" w:rsidP="00C27A7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7A76" w:rsidRDefault="00C27A76" w:rsidP="00C27A7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lastRenderedPageBreak/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C27A76" w:rsidRDefault="00C27A76" w:rsidP="00C27A76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C27A76" w:rsidRDefault="00C27A76" w:rsidP="00C27A7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C27A76" w:rsidRDefault="00C27A76" w:rsidP="00C27A76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C27A76" w:rsidRDefault="00C27A76" w:rsidP="00C27A7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7A76" w:rsidRDefault="00C27A76" w:rsidP="00C27A7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GESTACIÓN ÚNICA ACTIVA DE 13.4 SEMANAS x BIOMETRÍA FETAL.</w:t>
      </w:r>
    </w:p>
    <w:p w:rsidR="00C27A76" w:rsidRDefault="00C27A76" w:rsidP="00C27A7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C27A76" w:rsidRDefault="00C27A76" w:rsidP="00C27A7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C27A76" w:rsidRDefault="00C27A76" w:rsidP="00C27A76">
      <w:pPr>
        <w:numPr>
          <w:ilvl w:val="0"/>
          <w:numId w:val="25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PLACENTA DE INSERCIÓN BAJA.</w:t>
      </w:r>
    </w:p>
    <w:p w:rsidR="00C27A76" w:rsidRDefault="00C27A76" w:rsidP="00C27A7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7A76" w:rsidRDefault="00C27A76" w:rsidP="00C27A7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CONTROL POSTERIOR.</w:t>
      </w:r>
    </w:p>
    <w:p w:rsidR="00C27A76" w:rsidRDefault="00C27A76" w:rsidP="00C27A7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7A76" w:rsidRDefault="00C27A76" w:rsidP="00C27A7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7A76" w:rsidRDefault="00C27A76" w:rsidP="00C27A7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7A76" w:rsidRDefault="00C27A76" w:rsidP="00C27A76">
      <w:pPr>
        <w:numPr>
          <w:ilvl w:val="0"/>
          <w:numId w:val="26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C27A76" w:rsidRDefault="00C27A76" w:rsidP="00C27A7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27A76" w:rsidRDefault="00C27A76" w:rsidP="00C27A7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27A76" w:rsidRDefault="00C27A76" w:rsidP="00C27A76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27A76" w:rsidRDefault="00C27A76" w:rsidP="00C27A7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27A76" w:rsidRDefault="00C27A76" w:rsidP="00C27A76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27A76" w:rsidRDefault="004D6DB3" w:rsidP="00C27A76"/>
    <w:sectPr w:rsidR="004D6DB3" w:rsidRPr="00C27A76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  <w:num w:numId="2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A76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C27A76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C27A76"/>
    <w:rPr>
      <w:rFonts w:ascii="Arial" w:hAnsi="Arial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2005-08-02T17:40:00Z</cp:lastPrinted>
  <dcterms:created xsi:type="dcterms:W3CDTF">2016-02-10T16:21:00Z</dcterms:created>
  <dcterms:modified xsi:type="dcterms:W3CDTF">2019-04-27T23:00:00Z</dcterms:modified>
</cp:coreProperties>
</file>