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F8D" w:rsidRPr="00D94E77" w:rsidRDefault="003A5F8D" w:rsidP="003A5F8D">
      <w:pPr>
        <w:pStyle w:val="Ttulo"/>
        <w:rPr>
          <w:rFonts w:ascii="Tahoma" w:hAnsi="Tahoma" w:cs="Tahoma"/>
          <w:i/>
          <w:color w:val="000000"/>
          <w:u w:val="single"/>
        </w:rPr>
      </w:pPr>
      <w:bookmarkStart w:id="0" w:name="_GoBack"/>
      <w:bookmarkEnd w:id="0"/>
    </w:p>
    <w:p w:rsidR="003A5F8D" w:rsidRPr="00D94E77" w:rsidRDefault="003A5F8D" w:rsidP="003A5F8D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 w:rsidRPr="00D94E77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3A5F8D" w:rsidRPr="00D94E77" w:rsidRDefault="003A5F8D" w:rsidP="003A5F8D">
      <w:pPr>
        <w:rPr>
          <w:rFonts w:ascii="Tahoma" w:hAnsi="Tahoma" w:cs="Tahoma"/>
          <w:i/>
          <w:color w:val="000000"/>
        </w:rPr>
      </w:pPr>
    </w:p>
    <w:p w:rsidR="003A5F8D" w:rsidRPr="00D94E77" w:rsidRDefault="003A5F8D" w:rsidP="003A5F8D">
      <w:pPr>
        <w:rPr>
          <w:rFonts w:ascii="Tahoma" w:hAnsi="Tahoma" w:cs="Tahoma"/>
          <w:i/>
          <w:sz w:val="20"/>
          <w:szCs w:val="20"/>
        </w:rPr>
      </w:pPr>
      <w:r w:rsidRPr="00D94E77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D94E77">
        <w:rPr>
          <w:rFonts w:ascii="Tahoma" w:hAnsi="Tahoma" w:cs="Tahoma"/>
          <w:i/>
          <w:sz w:val="20"/>
          <w:szCs w:val="20"/>
        </w:rPr>
        <w:tab/>
      </w:r>
      <w:r w:rsidRPr="00D94E77">
        <w:rPr>
          <w:rFonts w:ascii="Tahoma" w:hAnsi="Tahoma" w:cs="Tahoma"/>
          <w:i/>
          <w:sz w:val="20"/>
          <w:szCs w:val="20"/>
        </w:rPr>
        <w:tab/>
      </w:r>
      <w:r w:rsidRPr="00D94E77">
        <w:rPr>
          <w:rFonts w:ascii="Tahoma" w:hAnsi="Tahoma" w:cs="Tahoma"/>
          <w:b/>
          <w:i/>
          <w:sz w:val="20"/>
          <w:szCs w:val="20"/>
        </w:rPr>
        <w:t>:</w:t>
      </w:r>
      <w:r w:rsidRPr="00D94E77">
        <w:rPr>
          <w:rFonts w:ascii="Tahoma" w:hAnsi="Tahoma" w:cs="Tahoma"/>
          <w:i/>
          <w:sz w:val="20"/>
          <w:szCs w:val="20"/>
        </w:rPr>
        <w:t xml:space="preserve"> </w:t>
      </w:r>
      <w:r w:rsidRPr="00D94E77">
        <w:rPr>
          <w:rFonts w:ascii="Tahoma" w:hAnsi="Tahoma" w:cs="Tahoma"/>
          <w:i/>
          <w:sz w:val="20"/>
          <w:szCs w:val="20"/>
        </w:rPr>
        <w:fldChar w:fldCharType="begin"/>
      </w:r>
      <w:r w:rsidRPr="00D94E77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D94E77">
        <w:rPr>
          <w:rFonts w:ascii="Tahoma" w:hAnsi="Tahoma" w:cs="Tahoma"/>
          <w:i/>
          <w:sz w:val="20"/>
          <w:szCs w:val="20"/>
        </w:rPr>
        <w:fldChar w:fldCharType="separate"/>
      </w:r>
      <w:r w:rsidRPr="00D94E77">
        <w:rPr>
          <w:rFonts w:ascii="Tahoma" w:hAnsi="Tahoma" w:cs="Tahoma"/>
          <w:i/>
          <w:sz w:val="20"/>
          <w:szCs w:val="20"/>
        </w:rPr>
        <w:t>YAURI MAUTINO ALEX ABEL</w:t>
      </w:r>
      <w:r w:rsidRPr="00D94E77">
        <w:rPr>
          <w:rFonts w:ascii="Tahoma" w:hAnsi="Tahoma" w:cs="Tahoma"/>
          <w:i/>
          <w:sz w:val="20"/>
          <w:szCs w:val="20"/>
        </w:rPr>
        <w:fldChar w:fldCharType="end"/>
      </w:r>
    </w:p>
    <w:p w:rsidR="003A5F8D" w:rsidRPr="00D94E77" w:rsidRDefault="003A5F8D" w:rsidP="003A5F8D">
      <w:pPr>
        <w:rPr>
          <w:rFonts w:ascii="Tahoma" w:hAnsi="Tahoma" w:cs="Tahoma"/>
          <w:i/>
          <w:sz w:val="20"/>
          <w:szCs w:val="20"/>
        </w:rPr>
      </w:pPr>
      <w:r w:rsidRPr="00D94E77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D94E77">
        <w:rPr>
          <w:rFonts w:ascii="Tahoma" w:hAnsi="Tahoma" w:cs="Tahoma"/>
          <w:b/>
          <w:bCs/>
          <w:i/>
          <w:sz w:val="20"/>
          <w:szCs w:val="20"/>
        </w:rPr>
        <w:tab/>
      </w:r>
      <w:r w:rsidRPr="00D94E77">
        <w:rPr>
          <w:rFonts w:ascii="Tahoma" w:hAnsi="Tahoma" w:cs="Tahoma"/>
          <w:i/>
          <w:sz w:val="20"/>
          <w:szCs w:val="20"/>
        </w:rPr>
        <w:tab/>
      </w:r>
      <w:r w:rsidRPr="00D94E77">
        <w:rPr>
          <w:rFonts w:ascii="Tahoma" w:hAnsi="Tahoma" w:cs="Tahoma"/>
          <w:b/>
          <w:i/>
          <w:sz w:val="20"/>
          <w:szCs w:val="20"/>
        </w:rPr>
        <w:t>:</w:t>
      </w:r>
      <w:r w:rsidRPr="00D94E77">
        <w:rPr>
          <w:rFonts w:ascii="Tahoma" w:hAnsi="Tahoma" w:cs="Tahoma"/>
          <w:i/>
          <w:sz w:val="20"/>
          <w:szCs w:val="20"/>
        </w:rPr>
        <w:t xml:space="preserve"> </w:t>
      </w:r>
      <w:r w:rsidRPr="00D94E77">
        <w:rPr>
          <w:rFonts w:ascii="Tahoma" w:hAnsi="Tahoma" w:cs="Tahoma"/>
          <w:i/>
          <w:sz w:val="20"/>
          <w:szCs w:val="20"/>
        </w:rPr>
        <w:fldChar w:fldCharType="begin"/>
      </w:r>
      <w:r w:rsidRPr="00D94E77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D94E77">
        <w:rPr>
          <w:rFonts w:ascii="Tahoma" w:hAnsi="Tahoma" w:cs="Tahoma"/>
          <w:i/>
          <w:sz w:val="20"/>
          <w:szCs w:val="20"/>
        </w:rPr>
        <w:fldChar w:fldCharType="separate"/>
      </w:r>
      <w:r w:rsidRPr="00D94E77">
        <w:rPr>
          <w:rFonts w:ascii="Tahoma" w:hAnsi="Tahoma" w:cs="Tahoma"/>
          <w:i/>
          <w:sz w:val="20"/>
          <w:szCs w:val="20"/>
        </w:rPr>
        <w:t>ECOGRAFIA ABDOMINAL INFERIOR</w:t>
      </w:r>
      <w:r w:rsidRPr="00D94E77">
        <w:rPr>
          <w:rFonts w:ascii="Tahoma" w:hAnsi="Tahoma" w:cs="Tahoma"/>
          <w:i/>
          <w:sz w:val="20"/>
          <w:szCs w:val="20"/>
        </w:rPr>
        <w:fldChar w:fldCharType="end"/>
      </w:r>
    </w:p>
    <w:p w:rsidR="003A5F8D" w:rsidRPr="00D94E77" w:rsidRDefault="003A5F8D" w:rsidP="003A5F8D">
      <w:pPr>
        <w:rPr>
          <w:rFonts w:ascii="Tahoma" w:hAnsi="Tahoma" w:cs="Tahoma"/>
          <w:i/>
          <w:sz w:val="20"/>
          <w:szCs w:val="20"/>
        </w:rPr>
      </w:pPr>
      <w:r w:rsidRPr="00D94E77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D94E77">
        <w:rPr>
          <w:rFonts w:ascii="Tahoma" w:hAnsi="Tahoma" w:cs="Tahoma"/>
          <w:b/>
          <w:bCs/>
          <w:i/>
          <w:sz w:val="20"/>
          <w:szCs w:val="20"/>
        </w:rPr>
        <w:tab/>
      </w:r>
      <w:r w:rsidRPr="00D94E77">
        <w:rPr>
          <w:rFonts w:ascii="Tahoma" w:hAnsi="Tahoma" w:cs="Tahoma"/>
          <w:b/>
          <w:bCs/>
          <w:i/>
          <w:sz w:val="20"/>
          <w:szCs w:val="20"/>
        </w:rPr>
        <w:tab/>
      </w:r>
      <w:r w:rsidRPr="00D94E77">
        <w:rPr>
          <w:rFonts w:ascii="Tahoma" w:hAnsi="Tahoma" w:cs="Tahoma"/>
          <w:b/>
          <w:i/>
          <w:sz w:val="20"/>
          <w:szCs w:val="20"/>
        </w:rPr>
        <w:t>:</w:t>
      </w:r>
      <w:r w:rsidRPr="00D94E77">
        <w:rPr>
          <w:rFonts w:ascii="Tahoma" w:hAnsi="Tahoma" w:cs="Tahoma"/>
          <w:i/>
          <w:sz w:val="20"/>
          <w:szCs w:val="20"/>
        </w:rPr>
        <w:t xml:space="preserve"> </w:t>
      </w:r>
      <w:r w:rsidRPr="00D94E77">
        <w:rPr>
          <w:rFonts w:ascii="Tahoma" w:hAnsi="Tahoma" w:cs="Tahoma"/>
          <w:i/>
          <w:sz w:val="20"/>
          <w:szCs w:val="20"/>
        </w:rPr>
        <w:fldChar w:fldCharType="begin"/>
      </w:r>
      <w:r w:rsidRPr="00D94E77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D94E77">
        <w:rPr>
          <w:rFonts w:ascii="Tahoma" w:hAnsi="Tahoma" w:cs="Tahoma"/>
          <w:i/>
          <w:sz w:val="20"/>
          <w:szCs w:val="20"/>
        </w:rPr>
        <w:fldChar w:fldCharType="separate"/>
      </w:r>
      <w:r w:rsidRPr="00D94E77">
        <w:rPr>
          <w:rFonts w:ascii="Tahoma" w:hAnsi="Tahoma" w:cs="Tahoma"/>
          <w:i/>
          <w:sz w:val="20"/>
          <w:szCs w:val="20"/>
        </w:rPr>
        <w:t>00000</w:t>
      </w:r>
      <w:r w:rsidRPr="00D94E77">
        <w:rPr>
          <w:rFonts w:ascii="Tahoma" w:hAnsi="Tahoma" w:cs="Tahoma"/>
          <w:i/>
          <w:sz w:val="20"/>
          <w:szCs w:val="20"/>
        </w:rPr>
        <w:fldChar w:fldCharType="end"/>
      </w:r>
    </w:p>
    <w:p w:rsidR="003A5F8D" w:rsidRPr="00D94E77" w:rsidRDefault="003A5F8D" w:rsidP="003A5F8D">
      <w:pPr>
        <w:rPr>
          <w:rFonts w:ascii="Tahoma" w:hAnsi="Tahoma" w:cs="Tahoma"/>
          <w:i/>
          <w:sz w:val="20"/>
          <w:szCs w:val="20"/>
        </w:rPr>
      </w:pPr>
      <w:r w:rsidRPr="00D94E77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D94E77">
        <w:rPr>
          <w:rFonts w:ascii="Tahoma" w:hAnsi="Tahoma" w:cs="Tahoma"/>
          <w:b/>
          <w:bCs/>
          <w:i/>
          <w:sz w:val="20"/>
          <w:szCs w:val="20"/>
        </w:rPr>
        <w:tab/>
      </w:r>
      <w:r w:rsidRPr="00D94E77">
        <w:rPr>
          <w:rFonts w:ascii="Tahoma" w:hAnsi="Tahoma" w:cs="Tahoma"/>
          <w:i/>
          <w:sz w:val="20"/>
          <w:szCs w:val="20"/>
        </w:rPr>
        <w:tab/>
      </w:r>
      <w:r w:rsidRPr="00D94E77">
        <w:rPr>
          <w:rFonts w:ascii="Tahoma" w:hAnsi="Tahoma" w:cs="Tahoma"/>
          <w:i/>
          <w:sz w:val="20"/>
          <w:szCs w:val="20"/>
        </w:rPr>
        <w:tab/>
      </w:r>
      <w:r w:rsidRPr="00D94E77">
        <w:rPr>
          <w:rFonts w:ascii="Tahoma" w:hAnsi="Tahoma" w:cs="Tahoma"/>
          <w:b/>
          <w:i/>
          <w:sz w:val="20"/>
          <w:szCs w:val="20"/>
        </w:rPr>
        <w:t>:</w:t>
      </w:r>
      <w:r w:rsidRPr="00D94E77">
        <w:rPr>
          <w:rFonts w:ascii="Tahoma" w:hAnsi="Tahoma" w:cs="Tahoma"/>
          <w:i/>
          <w:sz w:val="20"/>
          <w:szCs w:val="20"/>
        </w:rPr>
        <w:t xml:space="preserve"> </w:t>
      </w:r>
      <w:r w:rsidRPr="00D94E77">
        <w:rPr>
          <w:rFonts w:ascii="Tahoma" w:hAnsi="Tahoma" w:cs="Tahoma"/>
          <w:i/>
          <w:sz w:val="20"/>
          <w:szCs w:val="20"/>
        </w:rPr>
        <w:fldChar w:fldCharType="begin"/>
      </w:r>
      <w:r w:rsidRPr="00D94E77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D94E77">
        <w:rPr>
          <w:rFonts w:ascii="Tahoma" w:hAnsi="Tahoma" w:cs="Tahoma"/>
          <w:i/>
          <w:sz w:val="20"/>
          <w:szCs w:val="20"/>
        </w:rPr>
        <w:fldChar w:fldCharType="separate"/>
      </w:r>
      <w:r w:rsidRPr="00D94E77">
        <w:rPr>
          <w:rFonts w:ascii="Tahoma" w:hAnsi="Tahoma" w:cs="Tahoma"/>
          <w:i/>
          <w:sz w:val="20"/>
          <w:szCs w:val="20"/>
        </w:rPr>
        <w:t>27/03/2019</w:t>
      </w:r>
      <w:r w:rsidRPr="00D94E77">
        <w:rPr>
          <w:rFonts w:ascii="Tahoma" w:hAnsi="Tahoma" w:cs="Tahoma"/>
          <w:i/>
          <w:sz w:val="20"/>
          <w:szCs w:val="20"/>
        </w:rPr>
        <w:fldChar w:fldCharType="end"/>
      </w:r>
    </w:p>
    <w:p w:rsidR="003A5F8D" w:rsidRPr="00D94E77" w:rsidRDefault="003A5F8D" w:rsidP="003A5F8D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A5F8D" w:rsidRPr="00D94E77" w:rsidRDefault="003A5F8D" w:rsidP="003A5F8D">
      <w:pPr>
        <w:pStyle w:val="Ttulo3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 w:rsidRPr="00D94E77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ULTRASONOGRAFICO REALIZADO CON ECOGRAFO MARCA ESAOTE MODELO </w:t>
      </w:r>
      <w:r w:rsidRPr="00D94E77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 w:rsidRPr="00D94E77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 w:rsidRPr="00D94E77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 w:rsidRPr="00D94E77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SEVEN</w:t>
      </w:r>
      <w:r w:rsidRPr="00D94E77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 w:rsidRPr="00D94E77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METODO 2D BN EN TIEMPO REAL UTILIZANDO TRANSDUCTOR CONVEXO MULTIFRECUENCIAL PARA LA EVALUACION DEL ABDOMEN INFERIOR, MUESTRA:</w:t>
      </w:r>
    </w:p>
    <w:p w:rsidR="003A5F8D" w:rsidRPr="00D94E77" w:rsidRDefault="003A5F8D" w:rsidP="003A5F8D">
      <w:pPr>
        <w:pStyle w:val="Ttulo3"/>
        <w:jc w:val="both"/>
        <w:rPr>
          <w:rFonts w:ascii="Tahoma" w:hAnsi="Tahoma" w:cs="Tahoma"/>
          <w:i/>
          <w:color w:val="000000"/>
          <w:szCs w:val="20"/>
        </w:rPr>
      </w:pPr>
    </w:p>
    <w:p w:rsidR="003A5F8D" w:rsidRPr="00D94E77" w:rsidRDefault="003A5F8D" w:rsidP="003A5F8D">
      <w:pPr>
        <w:jc w:val="both"/>
        <w:rPr>
          <w:rFonts w:ascii="Tahoma" w:hAnsi="Tahoma"/>
          <w:i/>
          <w:sz w:val="18"/>
          <w:szCs w:val="18"/>
        </w:rPr>
      </w:pPr>
      <w:r w:rsidRPr="00D94E77">
        <w:rPr>
          <w:rFonts w:ascii="Tahoma" w:hAnsi="Tahoma"/>
          <w:i/>
          <w:sz w:val="18"/>
          <w:szCs w:val="18"/>
        </w:rPr>
        <w:t>La evaluación del marco colónico, fosas ilíacas y flancos no han mostrado anormal engrosamiento de asas intestinales o liquido libre por esta modalidad diagnóstica.</w:t>
      </w:r>
    </w:p>
    <w:p w:rsidR="003A5F8D" w:rsidRPr="00D94E77" w:rsidRDefault="003A5F8D" w:rsidP="003A5F8D">
      <w:pPr>
        <w:jc w:val="both"/>
        <w:rPr>
          <w:rFonts w:ascii="Tahoma" w:hAnsi="Tahoma"/>
          <w:i/>
          <w:sz w:val="18"/>
          <w:szCs w:val="18"/>
        </w:rPr>
      </w:pPr>
    </w:p>
    <w:p w:rsidR="003A5F8D" w:rsidRPr="00D94E77" w:rsidRDefault="003A5F8D" w:rsidP="003A5F8D">
      <w:pPr>
        <w:jc w:val="both"/>
        <w:rPr>
          <w:rFonts w:ascii="Tahoma" w:hAnsi="Tahoma"/>
          <w:i/>
          <w:sz w:val="18"/>
          <w:szCs w:val="18"/>
        </w:rPr>
      </w:pPr>
      <w:r w:rsidRPr="00D94E77">
        <w:rPr>
          <w:rFonts w:ascii="Tahoma" w:hAnsi="Tahoma"/>
          <w:i/>
          <w:sz w:val="18"/>
          <w:szCs w:val="18"/>
        </w:rPr>
        <w:t xml:space="preserve">La exploración de la vejiga evidencia adecuada distensión, contenido liquido homogéneo sin evidencia de imágenes </w:t>
      </w:r>
      <w:proofErr w:type="spellStart"/>
      <w:r w:rsidRPr="00D94E77">
        <w:rPr>
          <w:rFonts w:ascii="Tahoma" w:hAnsi="Tahoma"/>
          <w:i/>
          <w:sz w:val="18"/>
          <w:szCs w:val="18"/>
        </w:rPr>
        <w:t>litiásicas</w:t>
      </w:r>
      <w:proofErr w:type="spellEnd"/>
      <w:r w:rsidRPr="00D94E77">
        <w:rPr>
          <w:rFonts w:ascii="Tahoma" w:hAnsi="Tahoma"/>
          <w:i/>
          <w:sz w:val="18"/>
          <w:szCs w:val="18"/>
        </w:rPr>
        <w:t>, pólipo ni divertículos. Pared de espesor conservado.</w:t>
      </w:r>
    </w:p>
    <w:p w:rsidR="003A5F8D" w:rsidRDefault="003A5F8D" w:rsidP="003A5F8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A5F8D" w:rsidRDefault="003A5F8D" w:rsidP="003A5F8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Se realiza exploración complementaria con sonda lineal de 3.0 – 13.0 MHz de la región inguinal derecha visualizándose disrupción de la pared abdominal por encima de los vasos epigástricos, mide 5mm., en reposo y alcanza 6.5mm., en maniobra de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valsalva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por el protruye grasa peritoneal adoptando morfología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sacular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de 39 x 15mm., de diámetros mayores no siendo reducible en la maniobra de eco pulsión.</w:t>
      </w:r>
    </w:p>
    <w:p w:rsidR="003A5F8D" w:rsidRPr="00D94E77" w:rsidRDefault="003A5F8D" w:rsidP="003A5F8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A5F8D" w:rsidRPr="00D94E77" w:rsidRDefault="003A5F8D" w:rsidP="003A5F8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A5F8D" w:rsidRPr="00D94E77" w:rsidRDefault="003A5F8D" w:rsidP="003A5F8D">
      <w:pPr>
        <w:jc w:val="both"/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D94E77"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ECOGRÁFICOS:</w:t>
      </w:r>
    </w:p>
    <w:p w:rsidR="003A5F8D" w:rsidRPr="00D94E77" w:rsidRDefault="003A5F8D" w:rsidP="003A5F8D">
      <w:pPr>
        <w:jc w:val="both"/>
        <w:rPr>
          <w:rFonts w:ascii="Tahoma" w:hAnsi="Tahoma" w:cs="Tahoma"/>
          <w:i/>
          <w:color w:val="000000"/>
          <w:sz w:val="20"/>
          <w:szCs w:val="20"/>
          <w:u w:val="single"/>
        </w:rPr>
      </w:pPr>
    </w:p>
    <w:p w:rsidR="003A5F8D" w:rsidRPr="00D94E77" w:rsidRDefault="003A5F8D" w:rsidP="003A5F8D">
      <w:pPr>
        <w:widowControl w:val="0"/>
        <w:numPr>
          <w:ilvl w:val="0"/>
          <w:numId w:val="7"/>
        </w:numPr>
        <w:jc w:val="both"/>
        <w:rPr>
          <w:rFonts w:ascii="Arial" w:hAnsi="Arial"/>
          <w:i/>
          <w:color w:val="000000"/>
          <w:sz w:val="22"/>
          <w:szCs w:val="22"/>
        </w:rPr>
      </w:pPr>
      <w:r>
        <w:rPr>
          <w:rFonts w:ascii="Tahoma" w:hAnsi="Tahoma" w:cs="Tahoma"/>
          <w:i/>
          <w:color w:val="000000"/>
          <w:sz w:val="20"/>
          <w:szCs w:val="20"/>
        </w:rPr>
        <w:t>HERNIA INGUINAL DERECHA (DIRECTA) NO REDUCIBLE.</w:t>
      </w:r>
    </w:p>
    <w:p w:rsidR="003A5F8D" w:rsidRPr="00D94E77" w:rsidRDefault="003A5F8D" w:rsidP="003A5F8D">
      <w:pPr>
        <w:widowControl w:val="0"/>
        <w:numPr>
          <w:ilvl w:val="0"/>
          <w:numId w:val="7"/>
        </w:numPr>
        <w:jc w:val="both"/>
        <w:rPr>
          <w:rFonts w:ascii="Arial" w:hAnsi="Arial"/>
          <w:i/>
          <w:color w:val="000000"/>
          <w:sz w:val="22"/>
          <w:szCs w:val="22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DEMÁS </w:t>
      </w:r>
      <w:r w:rsidRPr="00D94E77">
        <w:rPr>
          <w:rFonts w:ascii="Tahoma" w:hAnsi="Tahoma" w:cs="Tahoma"/>
          <w:i/>
          <w:color w:val="000000"/>
          <w:sz w:val="20"/>
          <w:szCs w:val="20"/>
        </w:rPr>
        <w:t xml:space="preserve">ÓRGANOS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DEL ABDOMEN INFERIOR </w:t>
      </w:r>
      <w:r w:rsidRPr="00D94E77">
        <w:rPr>
          <w:rFonts w:ascii="Tahoma" w:hAnsi="Tahoma" w:cs="Tahoma"/>
          <w:i/>
          <w:color w:val="000000"/>
          <w:sz w:val="20"/>
          <w:szCs w:val="20"/>
        </w:rPr>
        <w:t>NOMBRADOS ECOGRAFICAMENTE CONSERVADOS POR ESTA MODALIDAD Y/O TECNICA DIAGNOSTICA.</w:t>
      </w:r>
    </w:p>
    <w:p w:rsidR="003A5F8D" w:rsidRDefault="003A5F8D" w:rsidP="003A5F8D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 w:val="20"/>
          <w:szCs w:val="20"/>
        </w:rPr>
      </w:pPr>
    </w:p>
    <w:p w:rsidR="003A5F8D" w:rsidRPr="00D94E77" w:rsidRDefault="003A5F8D" w:rsidP="003A5F8D">
      <w:pPr>
        <w:pStyle w:val="Ttulo3"/>
        <w:jc w:val="both"/>
        <w:rPr>
          <w:rFonts w:ascii="Tahoma" w:hAnsi="Tahoma" w:cs="Tahoma"/>
          <w:b w:val="0"/>
          <w:bCs w:val="0"/>
          <w:i/>
          <w:color w:val="000000"/>
          <w:szCs w:val="20"/>
        </w:rPr>
      </w:pPr>
      <w:r w:rsidRPr="00D94E77">
        <w:rPr>
          <w:rFonts w:ascii="Tahoma" w:hAnsi="Tahoma" w:cs="Tahoma"/>
          <w:b w:val="0"/>
          <w:bCs w:val="0"/>
          <w:i/>
          <w:color w:val="000000"/>
          <w:szCs w:val="20"/>
        </w:rPr>
        <w:t>S/S CORRELACIONAR CON DATOS CLINICOS Y EVALUACION POR LA ESPECIALIDAD.</w:t>
      </w:r>
    </w:p>
    <w:p w:rsidR="003A5F8D" w:rsidRPr="00D94E77" w:rsidRDefault="003A5F8D" w:rsidP="003A5F8D"/>
    <w:p w:rsidR="003A5F8D" w:rsidRPr="00D94E77" w:rsidRDefault="003A5F8D" w:rsidP="003A5F8D">
      <w:pPr>
        <w:pStyle w:val="Ttulo3"/>
        <w:jc w:val="both"/>
        <w:rPr>
          <w:rFonts w:ascii="Tahoma" w:hAnsi="Tahoma" w:cs="Tahoma"/>
          <w:b w:val="0"/>
          <w:bCs w:val="0"/>
          <w:i/>
          <w:color w:val="000000"/>
          <w:szCs w:val="20"/>
        </w:rPr>
      </w:pPr>
      <w:r w:rsidRPr="00D94E77">
        <w:rPr>
          <w:rFonts w:ascii="Tahoma" w:hAnsi="Tahoma" w:cs="Tahoma"/>
          <w:b w:val="0"/>
          <w:bCs w:val="0"/>
          <w:i/>
          <w:color w:val="000000"/>
          <w:szCs w:val="20"/>
        </w:rPr>
        <w:t>Atentamente,</w:t>
      </w:r>
    </w:p>
    <w:p w:rsidR="007B5821" w:rsidRPr="003A5F8D" w:rsidRDefault="007B5821" w:rsidP="003A5F8D"/>
    <w:sectPr w:rsidR="007B5821" w:rsidRPr="003A5F8D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98458B"/>
    <w:multiLevelType w:val="hybridMultilevel"/>
    <w:tmpl w:val="89145368"/>
    <w:lvl w:ilvl="0" w:tplc="9F5408E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5F8D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link w:val="Ttulo2"/>
    <w:rsid w:val="003A5F8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3A5F8D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3A5F8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2018-05-04T18:57:00Z</cp:lastPrinted>
  <dcterms:created xsi:type="dcterms:W3CDTF">2016-02-10T16:06:00Z</dcterms:created>
  <dcterms:modified xsi:type="dcterms:W3CDTF">2019-03-28T00:44:00Z</dcterms:modified>
</cp:coreProperties>
</file>