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</w:t>
      </w:r>
      <w:bookmarkStart w:id="0" w:name="_GoBack"/>
      <w:bookmarkEnd w:id="0"/>
      <w:r w:rsidRPr="00F12584">
        <w:rPr>
          <w:rFonts w:ascii="Arial Black" w:hAnsi="Arial Black" w:cs="Tahoma"/>
          <w:i/>
          <w:sz w:val="26"/>
          <w:u w:val="single"/>
        </w:rPr>
        <w:t>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ALIPIA ROSMENa DEPAZ GARCIA Edad: 31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341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="00690659">
        <w:rPr>
          <w:rFonts w:ascii="Arial Black" w:hAnsi="Arial Black"/>
          <w:i/>
          <w:noProof/>
          <w:color w:val="000000"/>
          <w:sz w:val="18"/>
          <w:szCs w:val="20"/>
        </w:rPr>
        <w:t xml:space="preserve">60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690659">
        <w:rPr>
          <w:rFonts w:ascii="Tahoma" w:hAnsi="Tahoma" w:cs="Arial"/>
          <w:i/>
          <w:color w:val="000000"/>
          <w:sz w:val="20"/>
          <w:szCs w:val="20"/>
        </w:rPr>
        <w:t>73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690659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3mm.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690659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690659">
        <w:rPr>
          <w:rFonts w:ascii="Tahoma" w:hAnsi="Tahoma" w:cs="Arial"/>
          <w:i/>
          <w:color w:val="000000"/>
          <w:sz w:val="20"/>
          <w:szCs w:val="20"/>
        </w:rPr>
        <w:t>36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69065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62 ml.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</w:t>
      </w:r>
      <w:r w:rsidR="00690659">
        <w:rPr>
          <w:rFonts w:ascii="Tahoma" w:hAnsi="Tahoma" w:cs="Arial"/>
          <w:i/>
          <w:color w:val="000000"/>
          <w:sz w:val="20"/>
          <w:szCs w:val="20"/>
        </w:rPr>
        <w:t xml:space="preserve">1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</w:t>
      </w:r>
      <w:r w:rsidR="00690659">
        <w:rPr>
          <w:rFonts w:ascii="Tahoma" w:hAnsi="Tahoma" w:cs="Arial"/>
          <w:i/>
          <w:color w:val="000000"/>
          <w:sz w:val="20"/>
          <w:szCs w:val="20"/>
        </w:rPr>
        <w:t xml:space="preserve"> presenta formación quística simple de 18 mm de </w:t>
      </w:r>
      <w:proofErr w:type="spellStart"/>
      <w:r w:rsidR="00690659">
        <w:rPr>
          <w:rFonts w:ascii="Tahoma" w:hAnsi="Tahoma" w:cs="Arial"/>
          <w:i/>
          <w:color w:val="000000"/>
          <w:sz w:val="20"/>
          <w:szCs w:val="20"/>
        </w:rPr>
        <w:t>diametro</w:t>
      </w:r>
      <w:proofErr w:type="spellEnd"/>
      <w:r w:rsidR="00690659">
        <w:rPr>
          <w:rFonts w:ascii="Tahoma" w:hAnsi="Tahoma" w:cs="Arial"/>
          <w:i/>
          <w:color w:val="000000"/>
          <w:sz w:val="20"/>
          <w:szCs w:val="20"/>
        </w:rPr>
        <w:t>, en relación con folículo dominante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690659" w:rsidRDefault="00690659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690659">
        <w:rPr>
          <w:rFonts w:ascii="Tahoma" w:hAnsi="Tahoma" w:cs="Arial"/>
          <w:i/>
          <w:color w:val="000000"/>
          <w:sz w:val="20"/>
          <w:szCs w:val="20"/>
        </w:rPr>
        <w:t>27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690659">
        <w:rPr>
          <w:rFonts w:ascii="Tahoma" w:hAnsi="Tahoma" w:cs="Arial"/>
          <w:i/>
          <w:color w:val="000000"/>
          <w:sz w:val="20"/>
          <w:szCs w:val="20"/>
        </w:rPr>
        <w:t>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690659" w:rsidRPr="00382B8C" w:rsidRDefault="0069065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Presencia de tres folículos menores de 8 mm.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>OVARIO</w:t>
      </w:r>
      <w:r w:rsidR="00690659">
        <w:rPr>
          <w:rFonts w:ascii="Tahoma" w:hAnsi="Tahoma" w:cs="Arial"/>
          <w:i/>
          <w:color w:val="000000"/>
          <w:sz w:val="20"/>
          <w:szCs w:val="20"/>
        </w:rPr>
        <w:t xml:space="preserve"> IZQUIERDO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90659" w:rsidRDefault="00690659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EN FASE PROLIFERATIVA.</w:t>
      </w:r>
    </w:p>
    <w:p w:rsidR="00690659" w:rsidRDefault="00690659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FOLICULO DOMINANTE EN OVARIO DERECHO.</w:t>
      </w:r>
    </w:p>
    <w:p w:rsidR="00690659" w:rsidRPr="00382B8C" w:rsidRDefault="00690659" w:rsidP="00690659">
      <w:pPr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659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9065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906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2019-04-23T14:51:00Z</cp:lastPrinted>
  <dcterms:created xsi:type="dcterms:W3CDTF">2016-02-10T16:11:00Z</dcterms:created>
  <dcterms:modified xsi:type="dcterms:W3CDTF">2019-04-23T14:52:00Z</dcterms:modified>
</cp:coreProperties>
</file>