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AMALIA QUIÑONES ACOSTA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4F450F" w:rsidRDefault="004F450F" w:rsidP="004F450F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4F450F" w:rsidRDefault="004F450F" w:rsidP="004F450F">
      <w:pPr>
        <w:rPr>
          <w:rFonts w:ascii="Tahoma" w:hAnsi="Tahoma" w:cs="Tahoma"/>
          <w:i/>
          <w:color w:val="000000"/>
          <w:sz w:val="22"/>
        </w:rPr>
      </w:pP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32mm.                 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121mm.               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98mm.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19mm.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Pr="004F450F" w:rsidRDefault="004F450F" w:rsidP="004F450F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 w:rsidRPr="004F450F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F450F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134gr. </w:t>
      </w:r>
      <w:r w:rsidRPr="004F450F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4F450F" w:rsidRP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F450F" w:rsidRDefault="004F450F" w:rsidP="004F45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17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46mm.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F450F" w:rsidRDefault="004F450F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F450F" w:rsidRDefault="004F450F" w:rsidP="004F450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F450F" w:rsidRDefault="004F450F" w:rsidP="004F450F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15.6 +/- 1 SEMANAS x BIOMETRÍA FETAL.</w:t>
      </w:r>
    </w:p>
    <w:p w:rsidR="004F450F" w:rsidRDefault="004F450F" w:rsidP="004F450F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F450F" w:rsidRDefault="004F450F" w:rsidP="004F450F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4F450F" w:rsidRDefault="004F450F" w:rsidP="004F450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F450F" w:rsidRDefault="004F450F" w:rsidP="004F450F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4F450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50F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05554B3-8A17-4B24-8151-E89CF9FC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2019-03-30T01:54:00Z</dcterms:modified>
</cp:coreProperties>
</file>