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AB785D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ARACELY LUNA BRAVO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AB785D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AB785D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AB785D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AB785D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AB785D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AB785D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AB785D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AB785D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Negativa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AB785D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AB785D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AB785D" w:rsidP="00AB78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AB7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AB785D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2019-04-16T16:33:00Z</dcterms:modified>
</cp:coreProperties>
</file>