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723CB6" w:rsidRDefault="00723CB6" w:rsidP="00723CB6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723CB6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DIANA CAROLINA PALOMINO BASILIO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23-03-2019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094726" w:rsidRDefault="00094726" w:rsidP="00094726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>
        <w:rPr>
          <w:rFonts w:ascii="Arial Black" w:hAnsi="Arial Black"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094726" w:rsidRDefault="00094726" w:rsidP="00094726">
      <w:pPr>
        <w:rPr>
          <w:i/>
        </w:rPr>
      </w:pPr>
    </w:p>
    <w:p w:rsidR="00094726" w:rsidRDefault="00094726" w:rsidP="00094726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094726" w:rsidRDefault="00094726" w:rsidP="00094726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094726" w:rsidRDefault="00094726" w:rsidP="00094726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94726" w:rsidRDefault="00094726" w:rsidP="00094726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MASCULINO.</w:t>
      </w:r>
    </w:p>
    <w:p w:rsidR="00094726" w:rsidRDefault="00094726" w:rsidP="00094726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094726" w:rsidRDefault="00094726" w:rsidP="0009472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94726" w:rsidRDefault="00094726" w:rsidP="0009472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94mm.   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094726" w:rsidRDefault="00094726" w:rsidP="0009472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334mm. </w:t>
      </w:r>
    </w:p>
    <w:p w:rsidR="00094726" w:rsidRDefault="00094726" w:rsidP="0009472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346mm.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094726" w:rsidRDefault="00094726" w:rsidP="0009472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78mm.</w:t>
      </w:r>
    </w:p>
    <w:p w:rsidR="00094726" w:rsidRDefault="00094726" w:rsidP="0009472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94726" w:rsidRDefault="00094726" w:rsidP="0009472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3591gr.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094726" w:rsidRDefault="00094726" w:rsidP="0009472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132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posterior. Espesor: 36mm.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III / III (CLASIFICACION GRANNUM). 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18"/>
          <w:szCs w:val="18"/>
        </w:rPr>
        <w:t>Índice de Líquido Amniótico: 15cm.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dos arterias y una vena.  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Adyacente al cuello fetal, se aprecia signo de la muesca, sugestivo de circular de cordón que requiere estudio Doppler color para su confirmación.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94726" w:rsidRDefault="00094726" w:rsidP="0009472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IMPRESIÓN DIAGNÓSTICA: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94726" w:rsidRDefault="00094726" w:rsidP="00094726">
      <w:pPr>
        <w:numPr>
          <w:ilvl w:val="0"/>
          <w:numId w:val="4"/>
        </w:numPr>
        <w:tabs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UNICA ACTIVA DE 38.5 +/- 1.0 SEMANAS X BIOMETRÍA FETAL.</w:t>
      </w:r>
    </w:p>
    <w:p w:rsidR="00094726" w:rsidRDefault="00094726" w:rsidP="00094726">
      <w:pPr>
        <w:numPr>
          <w:ilvl w:val="0"/>
          <w:numId w:val="4"/>
        </w:numPr>
        <w:tabs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SOSPECHA DE CIRCULAR DE CORDON.</w:t>
      </w:r>
    </w:p>
    <w:p w:rsidR="00094726" w:rsidRDefault="00094726" w:rsidP="00094726">
      <w:pPr>
        <w:numPr>
          <w:ilvl w:val="0"/>
          <w:numId w:val="4"/>
        </w:numPr>
        <w:tabs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GRADO III/III DE MADURACION.</w:t>
      </w:r>
    </w:p>
    <w:p w:rsidR="00094726" w:rsidRDefault="00094726" w:rsidP="00094726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94726" w:rsidRDefault="00094726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09472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4726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715B7C-D13A-4CB5-B884-A521F556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094726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2017-12-14T01:09:00Z</cp:lastPrinted>
  <dcterms:created xsi:type="dcterms:W3CDTF">2016-02-10T16:40:00Z</dcterms:created>
  <dcterms:modified xsi:type="dcterms:W3CDTF">2019-03-23T20:37:00Z</dcterms:modified>
</cp:coreProperties>
</file>