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EDITH MACETAS HINOJOSA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24115" w:rsidRPr="00347744" w:rsidRDefault="00024115" w:rsidP="00024115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347744">
        <w:rPr>
          <w:rFonts w:ascii="Tahoma" w:hAnsi="Tahoma"/>
          <w:b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024115" w:rsidRPr="00024115" w:rsidRDefault="00E10A83" w:rsidP="00024115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2411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024115" w:rsidRPr="00024115">
        <w:rPr>
          <w:rFonts w:ascii="Tahoma" w:hAnsi="Tahoma" w:cs="Tahoma"/>
          <w:i/>
          <w:color w:val="000000"/>
          <w:sz w:val="20"/>
          <w:szCs w:val="20"/>
        </w:rPr>
        <w:t xml:space="preserve">se encuentra ocupado a nivel fúndico por saco gestacional único, redondeado, de bordes regulares, de 8mm de diámetro medio, con reacción decidual periférica incipiente. </w:t>
      </w:r>
    </w:p>
    <w:p w:rsidR="00024115" w:rsidRPr="00024115" w:rsidRDefault="00024115" w:rsidP="00024115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24115" w:rsidRPr="00024115" w:rsidRDefault="00024115" w:rsidP="00024115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24115">
        <w:rPr>
          <w:rFonts w:ascii="Tahoma" w:hAnsi="Tahoma" w:cs="Tahoma"/>
          <w:i/>
          <w:color w:val="000000"/>
          <w:sz w:val="20"/>
          <w:szCs w:val="20"/>
        </w:rPr>
        <w:t>A la fecha no se delimita imagen de botón embrionario.</w:t>
      </w:r>
    </w:p>
    <w:p w:rsidR="00024115" w:rsidRPr="00024115" w:rsidRDefault="00024115" w:rsidP="00024115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24115" w:rsidRPr="00024115" w:rsidRDefault="00024115" w:rsidP="00024115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24115">
        <w:rPr>
          <w:rFonts w:ascii="Tahoma" w:hAnsi="Tahoma" w:cs="Tahoma"/>
          <w:i/>
          <w:color w:val="000000"/>
          <w:sz w:val="20"/>
          <w:szCs w:val="20"/>
        </w:rPr>
        <w:t>Anillo vitelino presente, mide 2.7</w:t>
      </w:r>
      <w:r w:rsidRPr="00024115">
        <w:rPr>
          <w:rFonts w:ascii="Tahoma" w:hAnsi="Tahoma" w:cs="Tahoma"/>
          <w:i/>
          <w:color w:val="000000"/>
          <w:sz w:val="20"/>
          <w:szCs w:val="20"/>
        </w:rPr>
        <w:t>mm., de diametro AP.</w:t>
      </w:r>
    </w:p>
    <w:p w:rsidR="00024115" w:rsidRPr="00024115" w:rsidRDefault="00024115" w:rsidP="00024115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24115" w:rsidRPr="00024115" w:rsidRDefault="00024115" w:rsidP="00024115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024115">
        <w:rPr>
          <w:rFonts w:ascii="Tahoma" w:hAnsi="Tahoma" w:cs="Tahoma"/>
          <w:i/>
          <w:color w:val="000000"/>
          <w:szCs w:val="20"/>
        </w:rPr>
        <w:t>No se evidencian imágenes de colección en cavidad uterina.</w:t>
      </w:r>
    </w:p>
    <w:p w:rsidR="005639B1" w:rsidRPr="001C2480" w:rsidRDefault="005639B1" w:rsidP="00024115">
      <w:pPr>
        <w:pStyle w:val="Textoindependiente"/>
        <w:spacing w:after="60"/>
        <w:rPr>
          <w:rFonts w:ascii="Tahoma" w:hAnsi="Tahoma" w:cs="Tahoma"/>
          <w:bCs/>
          <w:i/>
          <w:color w:val="00000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</w:t>
      </w:r>
      <w:r w:rsidR="00024115">
        <w:rPr>
          <w:rFonts w:ascii="Tahoma" w:hAnsi="Tahoma" w:cs="Tahoma"/>
          <w:bCs/>
          <w:i/>
          <w:color w:val="000000"/>
          <w:sz w:val="20"/>
          <w:szCs w:val="20"/>
        </w:rPr>
        <w:t>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024115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024115">
        <w:rPr>
          <w:rFonts w:ascii="Tahoma" w:hAnsi="Tahoma" w:cs="Tahoma"/>
          <w:bCs/>
          <w:i/>
          <w:color w:val="000000"/>
          <w:sz w:val="20"/>
          <w:szCs w:val="20"/>
        </w:rPr>
        <w:t>Ovario mide 34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024115">
        <w:rPr>
          <w:rFonts w:ascii="Tahoma" w:hAnsi="Tahoma" w:cs="Tahoma"/>
          <w:bCs/>
          <w:i/>
          <w:color w:val="000000"/>
          <w:sz w:val="20"/>
          <w:szCs w:val="20"/>
        </w:rPr>
        <w:t>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024115" w:rsidRDefault="00024115" w:rsidP="00024115">
      <w:pPr>
        <w:numPr>
          <w:ilvl w:val="0"/>
          <w:numId w:val="23"/>
        </w:num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024115">
        <w:rPr>
          <w:rFonts w:ascii="Tahoma" w:hAnsi="Tahoma" w:cs="Tahoma"/>
          <w:bCs/>
          <w:i/>
          <w:color w:val="000000"/>
          <w:sz w:val="20"/>
          <w:szCs w:val="20"/>
        </w:rPr>
        <w:t>HALLAZGOS ECOGRAFICOS COMPATIBLES CON GESTACIÓN INICIAL DE 5 SEMANAS POR DIAMETRO DEL SACO GESTACIONAL</w:t>
      </w:r>
      <w:r w:rsidRPr="00024115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24115" w:rsidRPr="00024115" w:rsidRDefault="00024115" w:rsidP="00056498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24115" w:rsidRPr="00024115" w:rsidRDefault="00024115" w:rsidP="00056498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24115" w:rsidRPr="00024115" w:rsidRDefault="00024115" w:rsidP="00024115">
      <w:pPr>
        <w:widowControl w:val="0"/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024115">
        <w:rPr>
          <w:rFonts w:ascii="Tahoma" w:hAnsi="Tahoma" w:cs="Tahoma"/>
          <w:bCs/>
          <w:i/>
          <w:color w:val="000000"/>
          <w:sz w:val="20"/>
          <w:szCs w:val="20"/>
        </w:rPr>
        <w:t>SE SUGIERE CORRELACIONAR CON DATOS CLINICOS Y CONTROL POSTERIOR PARA DETERMINAR VIABILIDAD EMBRIONARIA.</w:t>
      </w:r>
    </w:p>
    <w:p w:rsidR="00F14DFD" w:rsidRPr="00024115" w:rsidRDefault="00F14DFD" w:rsidP="00056498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14DFD" w:rsidRPr="00024115" w:rsidRDefault="00F14DFD" w:rsidP="00056498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024115">
        <w:rPr>
          <w:rFonts w:ascii="Tahoma" w:hAnsi="Tahoma" w:cs="Tahoma"/>
          <w:bCs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3076DC6"/>
    <w:multiLevelType w:val="hybridMultilevel"/>
    <w:tmpl w:val="27CAE09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11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EDFFAD-72E0-4395-A480-F63300D6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02411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2411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2019-04-16T22:27:00Z</cp:lastPrinted>
  <dcterms:created xsi:type="dcterms:W3CDTF">2016-02-10T16:16:00Z</dcterms:created>
  <dcterms:modified xsi:type="dcterms:W3CDTF">2019-04-16T22:28:00Z</dcterms:modified>
</cp:coreProperties>
</file>