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EDWIN LEONARDO RODRIGUEZ SANDOVAL Edad: 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793FC8">
        <w:rPr>
          <w:rFonts w:ascii="Tahoma" w:hAnsi="Tahoma"/>
          <w:b w:val="0"/>
          <w:i/>
          <w:color w:val="000000"/>
          <w:szCs w:val="20"/>
        </w:rPr>
        <w:t>111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793FC8">
        <w:rPr>
          <w:rFonts w:ascii="Tahoma" w:hAnsi="Tahoma" w:cs="Arial"/>
          <w:i/>
          <w:color w:val="000000"/>
          <w:sz w:val="20"/>
          <w:szCs w:val="20"/>
        </w:rPr>
        <w:t>47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93FC8">
        <w:rPr>
          <w:rFonts w:ascii="Tahoma" w:hAnsi="Tahoma" w:cs="Arial"/>
          <w:i/>
          <w:color w:val="000000"/>
          <w:sz w:val="20"/>
          <w:szCs w:val="20"/>
        </w:rPr>
        <w:t>13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793FC8">
        <w:rPr>
          <w:rFonts w:ascii="Tahoma" w:hAnsi="Tahoma" w:cs="Arial"/>
          <w:i/>
          <w:color w:val="000000"/>
          <w:sz w:val="20"/>
          <w:szCs w:val="20"/>
        </w:rPr>
        <w:t>13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793FC8">
        <w:rPr>
          <w:rFonts w:ascii="Tahoma" w:hAnsi="Tahoma" w:cs="Arial"/>
          <w:i/>
          <w:color w:val="000000"/>
          <w:sz w:val="20"/>
          <w:szCs w:val="20"/>
        </w:rPr>
        <w:t>78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793FC8">
        <w:rPr>
          <w:rFonts w:ascii="Tahoma" w:hAnsi="Tahoma" w:cs="Arial"/>
          <w:i/>
          <w:color w:val="000000"/>
          <w:sz w:val="20"/>
          <w:szCs w:val="20"/>
        </w:rPr>
        <w:t>1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793FC8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3FC8" w:rsidRDefault="00793FC8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Hacia la región paramedial izquierda del meso e hipogastrio clínicamente se palpa zona indurada que al barrido ultrasonográfico corresponde a la presencia de distensión del colon por la presencia de materia fecal (fecaloma).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793FC8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793FC8" w:rsidRPr="006920B1" w:rsidRDefault="00793FC8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IMPRESIONA FECALOMA INVOLUCRANDO COLON RECTO – SIGMOIDEO.</w:t>
      </w:r>
    </w:p>
    <w:p w:rsidR="001F668E" w:rsidRDefault="001F668E" w:rsidP="00793FC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93FC8" w:rsidRPr="00793FC8" w:rsidRDefault="00793FC8" w:rsidP="00793FC8">
      <w:pPr>
        <w:rPr>
          <w:rFonts w:ascii="Tahoma" w:hAnsi="Tahoma" w:cs="Arial"/>
          <w:i/>
          <w:color w:val="000000"/>
          <w:sz w:val="20"/>
          <w:szCs w:val="20"/>
        </w:rPr>
      </w:pPr>
      <w:r w:rsidRPr="00793FC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>
        <w:rPr>
          <w:rFonts w:ascii="Tahoma" w:hAnsi="Tahoma" w:cs="Arial"/>
          <w:i/>
          <w:color w:val="000000"/>
          <w:sz w:val="20"/>
          <w:szCs w:val="20"/>
        </w:rPr>
        <w:t>Í</w:t>
      </w:r>
      <w:r w:rsidRPr="00793FC8">
        <w:rPr>
          <w:rFonts w:ascii="Tahoma" w:hAnsi="Tahoma" w:cs="Arial"/>
          <w:i/>
          <w:color w:val="000000"/>
          <w:sz w:val="20"/>
          <w:szCs w:val="20"/>
        </w:rPr>
        <w:t>NICOS Y COMPLEMENTAR CON OTRAS MODALIDADES DE DIAGN</w:t>
      </w:r>
      <w:r>
        <w:rPr>
          <w:rFonts w:ascii="Tahoma" w:hAnsi="Tahoma" w:cs="Arial"/>
          <w:i/>
          <w:color w:val="000000"/>
          <w:sz w:val="20"/>
          <w:szCs w:val="20"/>
        </w:rPr>
        <w:t>Ó</w:t>
      </w:r>
      <w:r w:rsidRPr="00793FC8">
        <w:rPr>
          <w:rFonts w:ascii="Tahoma" w:hAnsi="Tahoma" w:cs="Arial"/>
          <w:i/>
          <w:color w:val="000000"/>
          <w:sz w:val="20"/>
          <w:szCs w:val="20"/>
        </w:rPr>
        <w:t>STICO (TEM DE ABDOMEN COMPLETO C/C)</w:t>
      </w:r>
    </w:p>
    <w:p w:rsidR="00793FC8" w:rsidRDefault="00793FC8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793FC8">
      <w:pgSz w:w="12240" w:h="15840"/>
      <w:pgMar w:top="1135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3FC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2018-05-04T18:57:00Z</cp:lastPrinted>
  <dcterms:created xsi:type="dcterms:W3CDTF">2016-02-10T16:06:00Z</dcterms:created>
  <dcterms:modified xsi:type="dcterms:W3CDTF">2019-04-22T21:16:00Z</dcterms:modified>
</cp:coreProperties>
</file>