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FABIOLA LUQUE BELTRAN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</w:t>
      </w:r>
      <w:r w:rsidR="00434A9B">
        <w:rPr>
          <w:rFonts w:ascii="Tahoma" w:hAnsi="Tahoma" w:cs="Tahoma"/>
          <w:i/>
          <w:sz w:val="20"/>
          <w:szCs w:val="20"/>
        </w:rPr>
        <w:t xml:space="preserve"> – </w:t>
      </w:r>
      <w:r>
        <w:rPr>
          <w:rFonts w:ascii="Tahoma" w:hAnsi="Tahoma" w:cs="Tahoma"/>
          <w:i/>
          <w:sz w:val="20"/>
          <w:szCs w:val="20"/>
        </w:rPr>
        <w:t>04</w:t>
      </w:r>
      <w:r w:rsidR="00434A9B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-</w:t>
      </w:r>
      <w:r w:rsidR="00434A9B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434A9B">
        <w:rPr>
          <w:rFonts w:ascii="Arial Black" w:hAnsi="Arial Black"/>
          <w:i/>
          <w:noProof/>
          <w:color w:val="000000"/>
          <w:sz w:val="18"/>
          <w:szCs w:val="20"/>
        </w:rPr>
        <w:t>volumetrico m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ULTIFRECUENCIAL</w:t>
      </w:r>
      <w:r w:rsidR="00434A9B"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434A9B">
        <w:rPr>
          <w:rFonts w:ascii="Tahoma" w:hAnsi="Tahoma" w:cs="Tahoma"/>
          <w:b/>
          <w:i/>
          <w:color w:val="000000"/>
          <w:sz w:val="18"/>
          <w:szCs w:val="18"/>
        </w:rPr>
        <w:t xml:space="preserve">: femenino.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34A9B">
        <w:rPr>
          <w:rFonts w:ascii="Tahoma" w:hAnsi="Tahoma" w:cs="Tahoma"/>
          <w:i/>
          <w:color w:val="000000"/>
          <w:sz w:val="18"/>
          <w:szCs w:val="18"/>
        </w:rPr>
        <w:t>36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34A9B">
        <w:rPr>
          <w:rFonts w:ascii="Tahoma" w:hAnsi="Tahoma" w:cs="Tahoma"/>
          <w:i/>
          <w:color w:val="000000"/>
          <w:sz w:val="18"/>
          <w:szCs w:val="18"/>
        </w:rPr>
        <w:t>134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34A9B">
        <w:rPr>
          <w:rFonts w:ascii="Tahoma" w:hAnsi="Tahoma" w:cs="Tahoma"/>
          <w:i/>
          <w:color w:val="000000"/>
          <w:sz w:val="18"/>
          <w:szCs w:val="18"/>
        </w:rPr>
        <w:t>106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34A9B">
        <w:rPr>
          <w:rFonts w:ascii="Tahoma" w:hAnsi="Tahoma" w:cs="Tahoma"/>
          <w:i/>
          <w:color w:val="000000"/>
          <w:sz w:val="18"/>
          <w:szCs w:val="18"/>
        </w:rPr>
        <w:t>23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434A9B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173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34A9B">
        <w:rPr>
          <w:rFonts w:ascii="Tahoma" w:hAnsi="Tahoma" w:cs="Tahoma"/>
          <w:i/>
          <w:color w:val="000000"/>
          <w:sz w:val="18"/>
          <w:szCs w:val="18"/>
        </w:rPr>
        <w:t xml:space="preserve">51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erior</w:t>
      </w:r>
      <w:r w:rsidR="00434A9B">
        <w:rPr>
          <w:rFonts w:ascii="Tahoma" w:hAnsi="Tahoma" w:cs="Tahoma"/>
          <w:i/>
          <w:color w:val="000000"/>
          <w:sz w:val="18"/>
          <w:szCs w:val="18"/>
        </w:rPr>
        <w:t xml:space="preserve"> lateralizado a la derecha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434A9B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20 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34A9B">
        <w:rPr>
          <w:rFonts w:ascii="Tahoma" w:hAnsi="Tahoma" w:cs="Tahoma"/>
          <w:i/>
          <w:color w:val="000000"/>
          <w:sz w:val="18"/>
          <w:szCs w:val="18"/>
        </w:rPr>
        <w:t>17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434A9B" w:rsidRPr="0032637D" w:rsidRDefault="00434A9B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CONTROL POSTERIOR.  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4A9B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D704300-B2F3-468A-9631-FD927721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34A9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34A9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2019-04-14T01:54:00Z</cp:lastPrinted>
  <dcterms:created xsi:type="dcterms:W3CDTF">2016-02-10T16:35:00Z</dcterms:created>
  <dcterms:modified xsi:type="dcterms:W3CDTF">2019-04-14T01:55:00Z</dcterms:modified>
</cp:coreProperties>
</file>