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GLADYS SUCASAIRE SUCASAIRE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Default="000E4D67" w:rsidP="000E4D67"/>
    <w:p w:rsidR="00CC156E" w:rsidRDefault="00CC156E" w:rsidP="00CC156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CC156E" w:rsidRDefault="00CC156E" w:rsidP="00CC156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CC156E" w:rsidRDefault="00CC156E" w:rsidP="00CC156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PODALICA.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CC156E" w:rsidRDefault="00CC156E" w:rsidP="00CC156E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C156E" w:rsidRDefault="00CC156E" w:rsidP="00CC156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69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CC156E" w:rsidRDefault="00CC156E" w:rsidP="00CC156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258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mm. </w:t>
      </w:r>
    </w:p>
    <w:p w:rsidR="00CC156E" w:rsidRDefault="00CC156E" w:rsidP="00CC156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234</w:t>
      </w:r>
      <w:r>
        <w:rPr>
          <w:rFonts w:ascii="Tahoma" w:hAnsi="Tahoma" w:cs="Tahoma"/>
          <w:i/>
          <w:color w:val="000000"/>
          <w:sz w:val="18"/>
          <w:szCs w:val="18"/>
        </w:rPr>
        <w:tab/>
        <w:t>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CC156E" w:rsidRDefault="00CC156E" w:rsidP="00CC156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54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mm.</w:t>
      </w:r>
    </w:p>
    <w:p w:rsidR="00CC156E" w:rsidRDefault="00CC156E" w:rsidP="00CC156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1180 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C156E" w:rsidRDefault="00CC156E" w:rsidP="00CC156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anterior. Espesor: 28 mm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Pozo mayor de Líquido Amniótico: 60 mm.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30 – 80mm.).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CC156E" w:rsidRDefault="00CC156E" w:rsidP="00CC156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CC156E" w:rsidRDefault="00CC156E" w:rsidP="00CC156E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28.1 +/- 1.0 SEMANAS X BIOMETRÍA FETAL.</w:t>
      </w:r>
    </w:p>
    <w:p w:rsidR="00CC156E" w:rsidRDefault="00CC156E" w:rsidP="00CC156E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C156E" w:rsidRDefault="00CC156E" w:rsidP="00CC156E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ECOGRAFICAMENTE DENTRO DE LA NORMALIDAD.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Default="00CC156E" w:rsidP="00CC156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C156E" w:rsidRPr="000E4D67" w:rsidRDefault="00CC156E" w:rsidP="000E4D67"/>
    <w:sectPr w:rsidR="00CC156E" w:rsidRPr="000E4D67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56E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62DEC2-8725-49AA-BEF4-6A9D29AA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2019-03-26T15:47:00Z</dcterms:modified>
</cp:coreProperties>
</file>