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C04" w:rsidRDefault="00DC1C04" w:rsidP="00DC1C04">
      <w:pPr>
        <w:pStyle w:val="Puesto"/>
        <w:rPr>
          <w:rFonts w:ascii="Arial Black" w:hAnsi="Arial Black" w:cs="Tahoma"/>
          <w:b w:val="0"/>
          <w:i/>
          <w:sz w:val="26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sz w:val="26"/>
          <w:u w:val="single"/>
        </w:rPr>
        <w:t>INFORME ECOGRAFICO</w:t>
      </w:r>
    </w:p>
    <w:p w:rsidR="00DC1C04" w:rsidRDefault="00DC1C04" w:rsidP="00DC1C04">
      <w:pPr>
        <w:rPr>
          <w:rFonts w:ascii="Tahoma" w:hAnsi="Tahoma" w:cs="Tahoma"/>
          <w:b/>
          <w:bCs/>
          <w:i/>
          <w:sz w:val="20"/>
          <w:szCs w:val="20"/>
        </w:rPr>
      </w:pPr>
    </w:p>
    <w:p w:rsidR="00DC1C04" w:rsidRDefault="00DC1C04" w:rsidP="00DC1C0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ABATE HERMOGENES JANETH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DC1C04" w:rsidRDefault="00DC1C04" w:rsidP="00DC1C0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OBSTÉTRICA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DC1C04" w:rsidRDefault="00DC1C04" w:rsidP="00DC1C0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DC1C04" w:rsidRDefault="00DC1C04" w:rsidP="00DC1C0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01/04/2019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DC1C04" w:rsidRDefault="00DC1C04" w:rsidP="00DC1C04">
      <w:pPr>
        <w:ind w:firstLine="708"/>
        <w:rPr>
          <w:rFonts w:ascii="Tahoma" w:hAnsi="Tahoma" w:cs="Tahoma"/>
          <w:i/>
          <w:sz w:val="20"/>
          <w:szCs w:val="20"/>
        </w:rPr>
      </w:pPr>
    </w:p>
    <w:p w:rsidR="00DC1C04" w:rsidRDefault="00DC1C04" w:rsidP="00DC1C04">
      <w:pPr>
        <w:pStyle w:val="Ttulo1"/>
        <w:jc w:val="both"/>
        <w:rPr>
          <w:rFonts w:ascii="Arial Black" w:hAnsi="Arial Black" w:cs="Tahoma"/>
          <w:b w:val="0"/>
          <w:i/>
          <w:sz w:val="18"/>
          <w:szCs w:val="20"/>
        </w:rPr>
      </w:pPr>
      <w:r>
        <w:rPr>
          <w:rFonts w:ascii="Arial Black" w:hAnsi="Arial Black" w:cs="Tahoma"/>
          <w:b w:val="0"/>
          <w:i/>
          <w:noProof/>
          <w:sz w:val="18"/>
          <w:szCs w:val="20"/>
        </w:rPr>
        <w:t xml:space="preserve">EL ESTUDIO ULTRASONOGRAFICO REALIZADO CON ECOGRAFO MARCA ESAOTE MODELO </w:t>
      </w:r>
      <w:r>
        <w:rPr>
          <w:rFonts w:ascii="Arial Black" w:hAnsi="Arial Black" w:cs="Tahoma"/>
          <w:b w:val="0"/>
          <w:i/>
          <w:noProof/>
          <w:sz w:val="18"/>
          <w:szCs w:val="20"/>
        </w:rPr>
        <w:fldChar w:fldCharType="begin"/>
      </w:r>
      <w:r>
        <w:rPr>
          <w:rFonts w:ascii="Arial Black" w:hAnsi="Arial Black" w:cs="Tahoma"/>
          <w:b w:val="0"/>
          <w:i/>
          <w:noProof/>
          <w:sz w:val="18"/>
          <w:szCs w:val="20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sz w:val="18"/>
          <w:szCs w:val="20"/>
        </w:rPr>
        <w:fldChar w:fldCharType="separate"/>
      </w:r>
      <w:r>
        <w:rPr>
          <w:rFonts w:ascii="Arial Black" w:hAnsi="Arial Black" w:cs="Tahoma"/>
          <w:b w:val="0"/>
          <w:i/>
          <w:noProof/>
          <w:sz w:val="18"/>
          <w:szCs w:val="20"/>
        </w:rPr>
        <w:t>MyLab SEVEN</w:t>
      </w:r>
      <w:r>
        <w:rPr>
          <w:rFonts w:ascii="Arial Black" w:hAnsi="Arial Black" w:cs="Tahoma"/>
          <w:b w:val="0"/>
          <w:i/>
          <w:noProof/>
          <w:sz w:val="18"/>
          <w:szCs w:val="20"/>
        </w:rPr>
        <w:fldChar w:fldCharType="end"/>
      </w:r>
      <w:r>
        <w:rPr>
          <w:rFonts w:ascii="Arial Black" w:hAnsi="Arial Black" w:cs="Tahoma"/>
          <w:b w:val="0"/>
          <w:i/>
          <w:noProof/>
          <w:sz w:val="18"/>
          <w:szCs w:val="20"/>
        </w:rPr>
        <w:t xml:space="preserve"> METODO 2D BN EN TIEMPO REAL UTILIZANDO TRANSDUCTOR VOLUMETRICO MULTIFRECUENCIAL, MUESTRA:</w:t>
      </w:r>
    </w:p>
    <w:p w:rsidR="00DC1C04" w:rsidRDefault="00DC1C04" w:rsidP="00DC1C04">
      <w:pPr>
        <w:rPr>
          <w:rFonts w:ascii="Tahoma" w:hAnsi="Tahoma" w:cs="Tahoma"/>
          <w:i/>
          <w:sz w:val="20"/>
          <w:szCs w:val="20"/>
        </w:rPr>
      </w:pPr>
    </w:p>
    <w:p w:rsidR="00DC1C04" w:rsidRDefault="00DC1C04" w:rsidP="00DC1C04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>
        <w:rPr>
          <w:rFonts w:ascii="Tahoma" w:hAnsi="Tahoma" w:cs="Tahoma"/>
          <w:i/>
          <w:sz w:val="20"/>
          <w:szCs w:val="20"/>
        </w:rPr>
        <w:t>Central, aumentado de tamaño y forma globulosa por su estado grávido. Sus contornos son regulares, paredes lisas y la ecogenicidad parenquimal homogénea.</w:t>
      </w:r>
    </w:p>
    <w:p w:rsidR="00DC1C04" w:rsidRDefault="00DC1C04" w:rsidP="00DC1C04">
      <w:pPr>
        <w:jc w:val="both"/>
        <w:rPr>
          <w:rFonts w:ascii="Tahoma" w:hAnsi="Tahoma" w:cs="Tahoma"/>
          <w:i/>
          <w:sz w:val="20"/>
          <w:szCs w:val="20"/>
        </w:rPr>
      </w:pPr>
    </w:p>
    <w:p w:rsidR="00DC1C04" w:rsidRDefault="00DC1C04" w:rsidP="00DC1C04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>
        <w:rPr>
          <w:rFonts w:ascii="Tahoma" w:hAnsi="Tahoma" w:cs="Tahoma"/>
          <w:b/>
          <w:i/>
          <w:sz w:val="20"/>
          <w:szCs w:val="20"/>
        </w:rPr>
        <w:t xml:space="preserve">: </w:t>
      </w:r>
      <w:r>
        <w:rPr>
          <w:rFonts w:ascii="Tahoma" w:hAnsi="Tahoma" w:cs="Tahoma"/>
          <w:i/>
          <w:sz w:val="20"/>
          <w:szCs w:val="20"/>
        </w:rPr>
        <w:t>Ocupada por saco gestacional adecuadamente implantado y de contornos regulares el cual mide 54mm de diámetro. En su interior se aprecia un Feto de morfología conservada, con presencia de actividad cardiaca registrado mediante Doppler pulsado y continuo en Modo Dupplex (FCF: 158 Lpm) y de movimientos corporales espontáneos presentes, cuyo LCN es de 42mm.</w:t>
      </w:r>
    </w:p>
    <w:p w:rsidR="00DC1C04" w:rsidRDefault="00DC1C04" w:rsidP="00DC1C04">
      <w:pPr>
        <w:jc w:val="both"/>
        <w:rPr>
          <w:rFonts w:ascii="Tahoma" w:hAnsi="Tahoma" w:cs="Tahoma"/>
          <w:i/>
          <w:sz w:val="20"/>
          <w:szCs w:val="20"/>
        </w:rPr>
      </w:pPr>
    </w:p>
    <w:p w:rsidR="00DC1C04" w:rsidRDefault="00DC1C04" w:rsidP="00DC1C04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Esbozo de Placenta ubicada en la pared corporal anterior.</w:t>
      </w:r>
    </w:p>
    <w:p w:rsidR="00DC1C04" w:rsidRDefault="00DC1C04" w:rsidP="00DC1C04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Líquido amniótico normal para la edad gestacional.</w:t>
      </w:r>
    </w:p>
    <w:p w:rsidR="00DC1C04" w:rsidRDefault="00DC1C04" w:rsidP="00DC1C04">
      <w:pPr>
        <w:jc w:val="both"/>
        <w:rPr>
          <w:rFonts w:ascii="Tahoma" w:hAnsi="Tahoma" w:cs="Tahoma"/>
          <w:i/>
          <w:sz w:val="20"/>
          <w:szCs w:val="20"/>
        </w:rPr>
      </w:pPr>
    </w:p>
    <w:p w:rsidR="00DC1C04" w:rsidRDefault="00DC1C04" w:rsidP="00DC1C04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  <w:u w:val="single"/>
        </w:rPr>
        <w:t>CUELLO UTERINO</w:t>
      </w:r>
      <w:r>
        <w:rPr>
          <w:rFonts w:ascii="Tahoma" w:hAnsi="Tahoma" w:cs="Tahoma"/>
          <w:b/>
          <w:i/>
          <w:sz w:val="20"/>
          <w:szCs w:val="20"/>
        </w:rPr>
        <w:t>:</w:t>
      </w:r>
    </w:p>
    <w:p w:rsidR="00DC1C04" w:rsidRDefault="00DC1C04" w:rsidP="00DC1C04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Muestra ecotextura homogénea.</w:t>
      </w:r>
    </w:p>
    <w:p w:rsidR="00DC1C04" w:rsidRDefault="00DC1C04" w:rsidP="00DC1C04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No se evidencian lesiones focales sólidas ni quísticas.</w:t>
      </w:r>
    </w:p>
    <w:p w:rsidR="00DC1C04" w:rsidRDefault="00DC1C04" w:rsidP="00DC1C04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OCI cerrado.</w:t>
      </w:r>
    </w:p>
    <w:p w:rsidR="00DC1C04" w:rsidRDefault="00DC1C04" w:rsidP="00DC1C04">
      <w:pPr>
        <w:rPr>
          <w:rFonts w:ascii="Tahoma" w:hAnsi="Tahoma" w:cs="Tahoma"/>
          <w:bCs/>
          <w:i/>
          <w:sz w:val="20"/>
          <w:szCs w:val="20"/>
        </w:rPr>
      </w:pPr>
    </w:p>
    <w:p w:rsidR="00DC1C04" w:rsidRDefault="00DC1C04" w:rsidP="00DC1C04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>
        <w:rPr>
          <w:rFonts w:ascii="Tahoma" w:hAnsi="Tahoma" w:cs="Tahoma"/>
          <w:b/>
          <w:bCs/>
          <w:i/>
          <w:sz w:val="20"/>
          <w:szCs w:val="20"/>
        </w:rPr>
        <w:t>:</w:t>
      </w:r>
      <w:r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DC1C04" w:rsidRDefault="00DC1C04" w:rsidP="00DC1C04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Ovario normal. No se evidencia imágenes sólidas ni quísticas complejas.</w:t>
      </w:r>
    </w:p>
    <w:p w:rsidR="00DC1C04" w:rsidRDefault="00DC1C04" w:rsidP="00DC1C04">
      <w:pPr>
        <w:rPr>
          <w:rFonts w:ascii="Tahoma" w:hAnsi="Tahoma" w:cs="Tahoma"/>
          <w:bCs/>
          <w:i/>
          <w:sz w:val="20"/>
          <w:szCs w:val="20"/>
        </w:rPr>
      </w:pPr>
    </w:p>
    <w:p w:rsidR="00DC1C04" w:rsidRDefault="00DC1C04" w:rsidP="00DC1C04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>
        <w:rPr>
          <w:rFonts w:ascii="Tahoma" w:hAnsi="Tahoma" w:cs="Tahoma"/>
          <w:b/>
          <w:bCs/>
          <w:i/>
          <w:sz w:val="20"/>
          <w:szCs w:val="20"/>
        </w:rPr>
        <w:t>:</w:t>
      </w:r>
      <w:r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DC1C04" w:rsidRDefault="00DC1C04" w:rsidP="00DC1C04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Ovario normal. No se evidencia imágenes sólidas ni quísticas complejas.</w:t>
      </w:r>
    </w:p>
    <w:p w:rsidR="00DC1C04" w:rsidRDefault="00DC1C04" w:rsidP="00DC1C04">
      <w:pPr>
        <w:rPr>
          <w:rFonts w:ascii="Tahoma" w:hAnsi="Tahoma" w:cs="Tahoma"/>
          <w:b/>
          <w:bCs/>
          <w:i/>
          <w:sz w:val="20"/>
          <w:szCs w:val="20"/>
        </w:rPr>
      </w:pPr>
    </w:p>
    <w:p w:rsidR="00DC1C04" w:rsidRDefault="00DC1C04" w:rsidP="00DC1C04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>
        <w:rPr>
          <w:rFonts w:ascii="Tahoma" w:hAnsi="Tahoma" w:cs="Tahoma"/>
          <w:bCs/>
          <w:i/>
          <w:sz w:val="20"/>
          <w:szCs w:val="20"/>
        </w:rPr>
        <w:t>libres.</w:t>
      </w:r>
    </w:p>
    <w:p w:rsidR="00DC1C04" w:rsidRDefault="00DC1C04" w:rsidP="00DC1C04">
      <w:pPr>
        <w:rPr>
          <w:rFonts w:ascii="Tahoma" w:hAnsi="Tahoma" w:cs="Tahoma"/>
          <w:b/>
          <w:bCs/>
          <w:i/>
          <w:sz w:val="20"/>
          <w:szCs w:val="20"/>
        </w:rPr>
      </w:pPr>
    </w:p>
    <w:p w:rsidR="00DC1C04" w:rsidRDefault="00DC1C04" w:rsidP="00DC1C04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DC1C04" w:rsidRDefault="00DC1C04" w:rsidP="00DC1C04">
      <w:pPr>
        <w:rPr>
          <w:rFonts w:ascii="Arial Black" w:hAnsi="Arial Black" w:cs="Tahoma"/>
          <w:bCs/>
          <w:i/>
          <w:sz w:val="18"/>
          <w:szCs w:val="20"/>
          <w:u w:val="single"/>
        </w:rPr>
      </w:pPr>
      <w:r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>
        <w:rPr>
          <w:rFonts w:ascii="Arial Black" w:hAnsi="Arial Black" w:cs="Tahoma"/>
          <w:bCs/>
          <w:i/>
          <w:sz w:val="18"/>
          <w:szCs w:val="20"/>
        </w:rPr>
        <w:t>:</w:t>
      </w:r>
    </w:p>
    <w:p w:rsidR="00DC1C04" w:rsidRDefault="00DC1C04" w:rsidP="00DC1C04">
      <w:pPr>
        <w:jc w:val="both"/>
        <w:rPr>
          <w:rFonts w:ascii="Tahoma" w:hAnsi="Tahoma" w:cs="Tahoma"/>
          <w:i/>
          <w:sz w:val="20"/>
          <w:szCs w:val="20"/>
        </w:rPr>
      </w:pPr>
    </w:p>
    <w:p w:rsidR="00DC1C04" w:rsidRDefault="00DC1C04" w:rsidP="00DC1C04">
      <w:pPr>
        <w:numPr>
          <w:ilvl w:val="0"/>
          <w:numId w:val="23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GESTACIÓN ÚNICA ACTIVA DE 11.0 SEMANAS x LCN.</w:t>
      </w:r>
    </w:p>
    <w:p w:rsidR="00DC1C04" w:rsidRDefault="00DC1C04" w:rsidP="00DC1C04">
      <w:pPr>
        <w:numPr>
          <w:ilvl w:val="0"/>
          <w:numId w:val="23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FPP x US: 21/10/2019</w:t>
      </w:r>
    </w:p>
    <w:p w:rsidR="00DC1C04" w:rsidRDefault="00DC1C04" w:rsidP="00DC1C04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DC1C04" w:rsidRDefault="00DC1C04" w:rsidP="00DC1C04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S/S CONTROL POSTERIOR.</w:t>
      </w:r>
    </w:p>
    <w:p w:rsidR="00DC1C04" w:rsidRDefault="00DC1C04" w:rsidP="00DC1C04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DC1C04" w:rsidRDefault="00DC1C04" w:rsidP="00DC1C04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Atentamente,</w:t>
      </w:r>
    </w:p>
    <w:p w:rsidR="00DC1C04" w:rsidRDefault="00DC1C04" w:rsidP="00DC1C04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DC1C04" w:rsidRDefault="00DC1C04" w:rsidP="00DC1C04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DC1C04" w:rsidRDefault="00610CD2" w:rsidP="00DC1C04"/>
    <w:sectPr w:rsidR="00610CD2" w:rsidRPr="00DC1C04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91188"/>
    <w:multiLevelType w:val="hybridMultilevel"/>
    <w:tmpl w:val="784ECE8A"/>
    <w:lvl w:ilvl="0" w:tplc="B39CE3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9"/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2D84"/>
    <w:rsid w:val="000335E5"/>
    <w:rsid w:val="0004073C"/>
    <w:rsid w:val="0004090F"/>
    <w:rsid w:val="00040A50"/>
    <w:rsid w:val="00042EAB"/>
    <w:rsid w:val="00043072"/>
    <w:rsid w:val="000430E1"/>
    <w:rsid w:val="00043D4E"/>
    <w:rsid w:val="000440F9"/>
    <w:rsid w:val="00044D61"/>
    <w:rsid w:val="000451E7"/>
    <w:rsid w:val="00046601"/>
    <w:rsid w:val="00047B5B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2AA9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3BDB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C58"/>
    <w:rsid w:val="000F0561"/>
    <w:rsid w:val="000F48A5"/>
    <w:rsid w:val="000F5F78"/>
    <w:rsid w:val="000F7114"/>
    <w:rsid w:val="000F7816"/>
    <w:rsid w:val="001001AC"/>
    <w:rsid w:val="0010079C"/>
    <w:rsid w:val="00101106"/>
    <w:rsid w:val="00101581"/>
    <w:rsid w:val="00102294"/>
    <w:rsid w:val="0010257A"/>
    <w:rsid w:val="0010271F"/>
    <w:rsid w:val="00103AAA"/>
    <w:rsid w:val="001040AC"/>
    <w:rsid w:val="00104E44"/>
    <w:rsid w:val="00106403"/>
    <w:rsid w:val="00110FBE"/>
    <w:rsid w:val="00115CB7"/>
    <w:rsid w:val="00117AE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771"/>
    <w:rsid w:val="00160322"/>
    <w:rsid w:val="00161556"/>
    <w:rsid w:val="0016286C"/>
    <w:rsid w:val="00162EA1"/>
    <w:rsid w:val="001631F5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0F94"/>
    <w:rsid w:val="00182BF7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FE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0879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014"/>
    <w:rsid w:val="001E7162"/>
    <w:rsid w:val="001F00A1"/>
    <w:rsid w:val="001F1B5B"/>
    <w:rsid w:val="001F28D2"/>
    <w:rsid w:val="001F49F3"/>
    <w:rsid w:val="001F568A"/>
    <w:rsid w:val="001F7E14"/>
    <w:rsid w:val="0020124B"/>
    <w:rsid w:val="00202D2E"/>
    <w:rsid w:val="00202FCD"/>
    <w:rsid w:val="00205A0A"/>
    <w:rsid w:val="002070DB"/>
    <w:rsid w:val="002073B9"/>
    <w:rsid w:val="00211492"/>
    <w:rsid w:val="00211F3C"/>
    <w:rsid w:val="00213859"/>
    <w:rsid w:val="00213D9E"/>
    <w:rsid w:val="002145AA"/>
    <w:rsid w:val="00217E6E"/>
    <w:rsid w:val="00222795"/>
    <w:rsid w:val="0022344A"/>
    <w:rsid w:val="00223D26"/>
    <w:rsid w:val="002243AF"/>
    <w:rsid w:val="00225FA8"/>
    <w:rsid w:val="002320E7"/>
    <w:rsid w:val="0023360E"/>
    <w:rsid w:val="002338C6"/>
    <w:rsid w:val="0023392D"/>
    <w:rsid w:val="00235380"/>
    <w:rsid w:val="0023710D"/>
    <w:rsid w:val="00237247"/>
    <w:rsid w:val="00237C33"/>
    <w:rsid w:val="00240D33"/>
    <w:rsid w:val="00246F03"/>
    <w:rsid w:val="002513AF"/>
    <w:rsid w:val="00252285"/>
    <w:rsid w:val="00252C0C"/>
    <w:rsid w:val="00253688"/>
    <w:rsid w:val="002541E1"/>
    <w:rsid w:val="00254EF9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2BEA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BD9"/>
    <w:rsid w:val="00292D3E"/>
    <w:rsid w:val="00295B43"/>
    <w:rsid w:val="0029614D"/>
    <w:rsid w:val="0029677E"/>
    <w:rsid w:val="00297109"/>
    <w:rsid w:val="00297460"/>
    <w:rsid w:val="002A0A6D"/>
    <w:rsid w:val="002A0C14"/>
    <w:rsid w:val="002A0F8D"/>
    <w:rsid w:val="002A14B0"/>
    <w:rsid w:val="002A1938"/>
    <w:rsid w:val="002A1D61"/>
    <w:rsid w:val="002A2969"/>
    <w:rsid w:val="002A2A93"/>
    <w:rsid w:val="002A434B"/>
    <w:rsid w:val="002A54DD"/>
    <w:rsid w:val="002A5879"/>
    <w:rsid w:val="002A5D14"/>
    <w:rsid w:val="002A645D"/>
    <w:rsid w:val="002B064F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C78FB"/>
    <w:rsid w:val="002D0209"/>
    <w:rsid w:val="002D0502"/>
    <w:rsid w:val="002D1D80"/>
    <w:rsid w:val="002E0523"/>
    <w:rsid w:val="002E2B8E"/>
    <w:rsid w:val="002E3B3B"/>
    <w:rsid w:val="002E3D98"/>
    <w:rsid w:val="002E4C8D"/>
    <w:rsid w:val="002E63AC"/>
    <w:rsid w:val="002E7C1B"/>
    <w:rsid w:val="002F293B"/>
    <w:rsid w:val="002F40F3"/>
    <w:rsid w:val="002F6A53"/>
    <w:rsid w:val="002F76BC"/>
    <w:rsid w:val="00301990"/>
    <w:rsid w:val="00301A7E"/>
    <w:rsid w:val="0030396D"/>
    <w:rsid w:val="00303C42"/>
    <w:rsid w:val="00303DDC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1C86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3F1D"/>
    <w:rsid w:val="00354AB2"/>
    <w:rsid w:val="00360DF1"/>
    <w:rsid w:val="00360FFD"/>
    <w:rsid w:val="00361C1A"/>
    <w:rsid w:val="003628CE"/>
    <w:rsid w:val="00364243"/>
    <w:rsid w:val="003657FE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640"/>
    <w:rsid w:val="0039390B"/>
    <w:rsid w:val="00393A28"/>
    <w:rsid w:val="003947E7"/>
    <w:rsid w:val="003964ED"/>
    <w:rsid w:val="0039721E"/>
    <w:rsid w:val="0039722C"/>
    <w:rsid w:val="003A00A5"/>
    <w:rsid w:val="003A1C31"/>
    <w:rsid w:val="003A2804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07F9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065E"/>
    <w:rsid w:val="003F13FF"/>
    <w:rsid w:val="003F15B8"/>
    <w:rsid w:val="003F1B24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791"/>
    <w:rsid w:val="004069FF"/>
    <w:rsid w:val="0040709F"/>
    <w:rsid w:val="00412143"/>
    <w:rsid w:val="00412BCC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28EB"/>
    <w:rsid w:val="004537EC"/>
    <w:rsid w:val="00453F72"/>
    <w:rsid w:val="0045497C"/>
    <w:rsid w:val="0045574C"/>
    <w:rsid w:val="00457541"/>
    <w:rsid w:val="00457B31"/>
    <w:rsid w:val="00457DAC"/>
    <w:rsid w:val="00460D4C"/>
    <w:rsid w:val="00462D0F"/>
    <w:rsid w:val="00463003"/>
    <w:rsid w:val="00463117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37D"/>
    <w:rsid w:val="0047481B"/>
    <w:rsid w:val="00474F59"/>
    <w:rsid w:val="00476301"/>
    <w:rsid w:val="0048110F"/>
    <w:rsid w:val="00483F63"/>
    <w:rsid w:val="004843C3"/>
    <w:rsid w:val="004844A9"/>
    <w:rsid w:val="00485B54"/>
    <w:rsid w:val="00492382"/>
    <w:rsid w:val="00492E1C"/>
    <w:rsid w:val="004939EF"/>
    <w:rsid w:val="0049453B"/>
    <w:rsid w:val="00494909"/>
    <w:rsid w:val="0049531F"/>
    <w:rsid w:val="00496E1B"/>
    <w:rsid w:val="0049703F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C7A04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6D01"/>
    <w:rsid w:val="005071C5"/>
    <w:rsid w:val="005127D1"/>
    <w:rsid w:val="0051375F"/>
    <w:rsid w:val="00514AF7"/>
    <w:rsid w:val="005153C2"/>
    <w:rsid w:val="00515799"/>
    <w:rsid w:val="005168CF"/>
    <w:rsid w:val="00521F09"/>
    <w:rsid w:val="005224EF"/>
    <w:rsid w:val="005236E4"/>
    <w:rsid w:val="00523F8A"/>
    <w:rsid w:val="00524AB1"/>
    <w:rsid w:val="00525340"/>
    <w:rsid w:val="005325F7"/>
    <w:rsid w:val="00533AEC"/>
    <w:rsid w:val="00533B63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0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4BF3"/>
    <w:rsid w:val="005A50F7"/>
    <w:rsid w:val="005B0C30"/>
    <w:rsid w:val="005B0E21"/>
    <w:rsid w:val="005B1C6D"/>
    <w:rsid w:val="005B4EC2"/>
    <w:rsid w:val="005B77CB"/>
    <w:rsid w:val="005C122C"/>
    <w:rsid w:val="005C1788"/>
    <w:rsid w:val="005C1F17"/>
    <w:rsid w:val="005C3725"/>
    <w:rsid w:val="005C39A6"/>
    <w:rsid w:val="005C464F"/>
    <w:rsid w:val="005C4919"/>
    <w:rsid w:val="005C5777"/>
    <w:rsid w:val="005C74AA"/>
    <w:rsid w:val="005C7D42"/>
    <w:rsid w:val="005D026A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3BF8"/>
    <w:rsid w:val="005F6331"/>
    <w:rsid w:val="005F7319"/>
    <w:rsid w:val="006004CC"/>
    <w:rsid w:val="006006CA"/>
    <w:rsid w:val="00601464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A73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67C96"/>
    <w:rsid w:val="006715CF"/>
    <w:rsid w:val="006715D4"/>
    <w:rsid w:val="00671A28"/>
    <w:rsid w:val="00671B8C"/>
    <w:rsid w:val="00672F02"/>
    <w:rsid w:val="0067374B"/>
    <w:rsid w:val="00674B38"/>
    <w:rsid w:val="00676479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6C9C"/>
    <w:rsid w:val="006A71A7"/>
    <w:rsid w:val="006A75EF"/>
    <w:rsid w:val="006A7820"/>
    <w:rsid w:val="006B25A2"/>
    <w:rsid w:val="006B3859"/>
    <w:rsid w:val="006B4608"/>
    <w:rsid w:val="006B5FF3"/>
    <w:rsid w:val="006B7263"/>
    <w:rsid w:val="006B7583"/>
    <w:rsid w:val="006C2975"/>
    <w:rsid w:val="006C3F51"/>
    <w:rsid w:val="006C44AD"/>
    <w:rsid w:val="006C6D0C"/>
    <w:rsid w:val="006D00FD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E73A3"/>
    <w:rsid w:val="006E7BC0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46D"/>
    <w:rsid w:val="00701D2D"/>
    <w:rsid w:val="00703035"/>
    <w:rsid w:val="00704B5C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1191"/>
    <w:rsid w:val="00732F80"/>
    <w:rsid w:val="00733F7D"/>
    <w:rsid w:val="00734ABB"/>
    <w:rsid w:val="00735911"/>
    <w:rsid w:val="00736889"/>
    <w:rsid w:val="00736B87"/>
    <w:rsid w:val="0074251A"/>
    <w:rsid w:val="00742771"/>
    <w:rsid w:val="00742DD6"/>
    <w:rsid w:val="007440DB"/>
    <w:rsid w:val="00746E6C"/>
    <w:rsid w:val="00747AF6"/>
    <w:rsid w:val="00750021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140"/>
    <w:rsid w:val="007565F4"/>
    <w:rsid w:val="0075692C"/>
    <w:rsid w:val="00756FA7"/>
    <w:rsid w:val="007641F2"/>
    <w:rsid w:val="0076600C"/>
    <w:rsid w:val="007662ED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253C"/>
    <w:rsid w:val="007A6172"/>
    <w:rsid w:val="007A7084"/>
    <w:rsid w:val="007A789B"/>
    <w:rsid w:val="007A7CF9"/>
    <w:rsid w:val="007B023A"/>
    <w:rsid w:val="007B03FC"/>
    <w:rsid w:val="007B1947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798"/>
    <w:rsid w:val="007F19CE"/>
    <w:rsid w:val="007F286C"/>
    <w:rsid w:val="007F28A2"/>
    <w:rsid w:val="007F2FC5"/>
    <w:rsid w:val="007F439A"/>
    <w:rsid w:val="007F542A"/>
    <w:rsid w:val="007F637F"/>
    <w:rsid w:val="007F7177"/>
    <w:rsid w:val="00801955"/>
    <w:rsid w:val="008040B1"/>
    <w:rsid w:val="00805FA1"/>
    <w:rsid w:val="00806D39"/>
    <w:rsid w:val="00811904"/>
    <w:rsid w:val="008125C2"/>
    <w:rsid w:val="008127FE"/>
    <w:rsid w:val="008132CF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26772"/>
    <w:rsid w:val="008300AF"/>
    <w:rsid w:val="008310D8"/>
    <w:rsid w:val="00832A92"/>
    <w:rsid w:val="008334F8"/>
    <w:rsid w:val="00833AB0"/>
    <w:rsid w:val="00835BFB"/>
    <w:rsid w:val="00837086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577BF"/>
    <w:rsid w:val="00860C11"/>
    <w:rsid w:val="00860DF4"/>
    <w:rsid w:val="00861E9B"/>
    <w:rsid w:val="00863DEE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97F87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3B22"/>
    <w:rsid w:val="008D531D"/>
    <w:rsid w:val="008D6393"/>
    <w:rsid w:val="008E08CA"/>
    <w:rsid w:val="008E1547"/>
    <w:rsid w:val="008E1AF0"/>
    <w:rsid w:val="008E407D"/>
    <w:rsid w:val="008E51F2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2AC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740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4DA3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2396"/>
    <w:rsid w:val="009732A6"/>
    <w:rsid w:val="00973916"/>
    <w:rsid w:val="009739A0"/>
    <w:rsid w:val="0097402A"/>
    <w:rsid w:val="00974693"/>
    <w:rsid w:val="00974E07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279D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179"/>
    <w:rsid w:val="009B4EFB"/>
    <w:rsid w:val="009B6139"/>
    <w:rsid w:val="009B65E5"/>
    <w:rsid w:val="009C03D5"/>
    <w:rsid w:val="009C03DB"/>
    <w:rsid w:val="009C2374"/>
    <w:rsid w:val="009C237D"/>
    <w:rsid w:val="009C2FF3"/>
    <w:rsid w:val="009C515B"/>
    <w:rsid w:val="009C537E"/>
    <w:rsid w:val="009C7051"/>
    <w:rsid w:val="009C755E"/>
    <w:rsid w:val="009C7A20"/>
    <w:rsid w:val="009D3318"/>
    <w:rsid w:val="009D4174"/>
    <w:rsid w:val="009D5689"/>
    <w:rsid w:val="009D57D0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2A5C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E08"/>
    <w:rsid w:val="00A37F84"/>
    <w:rsid w:val="00A40743"/>
    <w:rsid w:val="00A40B99"/>
    <w:rsid w:val="00A415B5"/>
    <w:rsid w:val="00A41DAF"/>
    <w:rsid w:val="00A4232C"/>
    <w:rsid w:val="00A4599A"/>
    <w:rsid w:val="00A46300"/>
    <w:rsid w:val="00A46325"/>
    <w:rsid w:val="00A46C61"/>
    <w:rsid w:val="00A4781D"/>
    <w:rsid w:val="00A504D9"/>
    <w:rsid w:val="00A533D6"/>
    <w:rsid w:val="00A54D0E"/>
    <w:rsid w:val="00A55AB6"/>
    <w:rsid w:val="00A55F80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2822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3C55"/>
    <w:rsid w:val="00B03E67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6F0"/>
    <w:rsid w:val="00B35DB2"/>
    <w:rsid w:val="00B3668C"/>
    <w:rsid w:val="00B36E13"/>
    <w:rsid w:val="00B374D9"/>
    <w:rsid w:val="00B37B1F"/>
    <w:rsid w:val="00B37E99"/>
    <w:rsid w:val="00B4062D"/>
    <w:rsid w:val="00B4101D"/>
    <w:rsid w:val="00B410C4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5E07"/>
    <w:rsid w:val="00B67555"/>
    <w:rsid w:val="00B6795A"/>
    <w:rsid w:val="00B70EF5"/>
    <w:rsid w:val="00B7505F"/>
    <w:rsid w:val="00B765AC"/>
    <w:rsid w:val="00B76BE4"/>
    <w:rsid w:val="00B77608"/>
    <w:rsid w:val="00B77BC3"/>
    <w:rsid w:val="00B77C6C"/>
    <w:rsid w:val="00B77E62"/>
    <w:rsid w:val="00B82E0D"/>
    <w:rsid w:val="00B84217"/>
    <w:rsid w:val="00B863C7"/>
    <w:rsid w:val="00B872D0"/>
    <w:rsid w:val="00B87D12"/>
    <w:rsid w:val="00B9368C"/>
    <w:rsid w:val="00B96243"/>
    <w:rsid w:val="00B96BD6"/>
    <w:rsid w:val="00BA2849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5F2C"/>
    <w:rsid w:val="00BC7F4A"/>
    <w:rsid w:val="00BD04EE"/>
    <w:rsid w:val="00BD1A77"/>
    <w:rsid w:val="00BD1E08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3DB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5F5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6278"/>
    <w:rsid w:val="00C47CF5"/>
    <w:rsid w:val="00C503E4"/>
    <w:rsid w:val="00C50AC3"/>
    <w:rsid w:val="00C51978"/>
    <w:rsid w:val="00C51F99"/>
    <w:rsid w:val="00C53C64"/>
    <w:rsid w:val="00C53D4F"/>
    <w:rsid w:val="00C55D3B"/>
    <w:rsid w:val="00C565AC"/>
    <w:rsid w:val="00C6001F"/>
    <w:rsid w:val="00C60D70"/>
    <w:rsid w:val="00C63E68"/>
    <w:rsid w:val="00C656E9"/>
    <w:rsid w:val="00C66608"/>
    <w:rsid w:val="00C673BF"/>
    <w:rsid w:val="00C675C9"/>
    <w:rsid w:val="00C71439"/>
    <w:rsid w:val="00C71AD4"/>
    <w:rsid w:val="00C75957"/>
    <w:rsid w:val="00C77BA9"/>
    <w:rsid w:val="00C81A3A"/>
    <w:rsid w:val="00C843A5"/>
    <w:rsid w:val="00C84480"/>
    <w:rsid w:val="00C8669D"/>
    <w:rsid w:val="00C90CA1"/>
    <w:rsid w:val="00C91E0D"/>
    <w:rsid w:val="00C9212A"/>
    <w:rsid w:val="00C93FB3"/>
    <w:rsid w:val="00C94E18"/>
    <w:rsid w:val="00C966D8"/>
    <w:rsid w:val="00C9700F"/>
    <w:rsid w:val="00C972AF"/>
    <w:rsid w:val="00CA073A"/>
    <w:rsid w:val="00CA0A28"/>
    <w:rsid w:val="00CA0AC4"/>
    <w:rsid w:val="00CA0FFF"/>
    <w:rsid w:val="00CA1893"/>
    <w:rsid w:val="00CA1B63"/>
    <w:rsid w:val="00CA5BF4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98B"/>
    <w:rsid w:val="00CC69DA"/>
    <w:rsid w:val="00CD1893"/>
    <w:rsid w:val="00CD36D1"/>
    <w:rsid w:val="00CD3DC2"/>
    <w:rsid w:val="00CD45B9"/>
    <w:rsid w:val="00CD4CDB"/>
    <w:rsid w:val="00CD7762"/>
    <w:rsid w:val="00CD7F7F"/>
    <w:rsid w:val="00CE3F92"/>
    <w:rsid w:val="00CE759D"/>
    <w:rsid w:val="00CE7910"/>
    <w:rsid w:val="00CF04C4"/>
    <w:rsid w:val="00CF2952"/>
    <w:rsid w:val="00CF315C"/>
    <w:rsid w:val="00CF3443"/>
    <w:rsid w:val="00CF3FEE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3000"/>
    <w:rsid w:val="00D14052"/>
    <w:rsid w:val="00D15074"/>
    <w:rsid w:val="00D1548C"/>
    <w:rsid w:val="00D20F10"/>
    <w:rsid w:val="00D2158F"/>
    <w:rsid w:val="00D216A0"/>
    <w:rsid w:val="00D21A07"/>
    <w:rsid w:val="00D2399D"/>
    <w:rsid w:val="00D24068"/>
    <w:rsid w:val="00D25FCB"/>
    <w:rsid w:val="00D27B4A"/>
    <w:rsid w:val="00D31BDD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36C2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161"/>
    <w:rsid w:val="00DA2A06"/>
    <w:rsid w:val="00DA2AAE"/>
    <w:rsid w:val="00DA440C"/>
    <w:rsid w:val="00DA6B45"/>
    <w:rsid w:val="00DA6E97"/>
    <w:rsid w:val="00DB02C9"/>
    <w:rsid w:val="00DB34B0"/>
    <w:rsid w:val="00DB4392"/>
    <w:rsid w:val="00DB4D8D"/>
    <w:rsid w:val="00DB52F2"/>
    <w:rsid w:val="00DB59E2"/>
    <w:rsid w:val="00DB6EFC"/>
    <w:rsid w:val="00DC0818"/>
    <w:rsid w:val="00DC1C04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69CC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139"/>
    <w:rsid w:val="00E07535"/>
    <w:rsid w:val="00E110E3"/>
    <w:rsid w:val="00E1128B"/>
    <w:rsid w:val="00E1200F"/>
    <w:rsid w:val="00E129DA"/>
    <w:rsid w:val="00E13909"/>
    <w:rsid w:val="00E13DE7"/>
    <w:rsid w:val="00E17478"/>
    <w:rsid w:val="00E20248"/>
    <w:rsid w:val="00E21455"/>
    <w:rsid w:val="00E22E37"/>
    <w:rsid w:val="00E2307E"/>
    <w:rsid w:val="00E25285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52BE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206E"/>
    <w:rsid w:val="00E947E6"/>
    <w:rsid w:val="00E953CA"/>
    <w:rsid w:val="00E95557"/>
    <w:rsid w:val="00EA062C"/>
    <w:rsid w:val="00EA124F"/>
    <w:rsid w:val="00EA18E2"/>
    <w:rsid w:val="00EA19C1"/>
    <w:rsid w:val="00EA265C"/>
    <w:rsid w:val="00EA5801"/>
    <w:rsid w:val="00EA6C57"/>
    <w:rsid w:val="00EA7698"/>
    <w:rsid w:val="00EA79E3"/>
    <w:rsid w:val="00EA7B64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203F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2EA7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509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3E54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1B96"/>
    <w:rsid w:val="00FB20C3"/>
    <w:rsid w:val="00FB3550"/>
    <w:rsid w:val="00FB3742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5C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68A214C-3C14-4E2B-B571-84B40CBB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10257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10257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8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2005-08-02T17:40:00Z</cp:lastPrinted>
  <dcterms:created xsi:type="dcterms:W3CDTF">2016-02-10T16:17:00Z</dcterms:created>
  <dcterms:modified xsi:type="dcterms:W3CDTF">2019-04-01T18:30:00Z</dcterms:modified>
</cp:coreProperties>
</file>