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32637D" w:rsidRDefault="002D3E5B" w:rsidP="002D3E5B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LIZET DEMESIA VALVERDE ESPINOZA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PERFIL BIOFISICO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381</w:t>
      </w:r>
    </w:p>
    <w:p w:rsidR="003F0DE2" w:rsidRPr="00551E69" w:rsidRDefault="003F0DE2" w:rsidP="003F0DE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6E1FC0" w:rsidRDefault="006E1FC0" w:rsidP="006E1FC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CA49C2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CA49C2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CA49C2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 w:rsidR="00CA49C2">
        <w:rPr>
          <w:rFonts w:ascii="Tahoma" w:hAnsi="Tahoma" w:cs="Tahoma"/>
          <w:b/>
          <w:bCs/>
          <w:i/>
          <w:color w:val="000000"/>
          <w:sz w:val="18"/>
          <w:szCs w:val="18"/>
        </w:rPr>
        <w:t>MASCULINO.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>: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CA49C2">
        <w:rPr>
          <w:rFonts w:ascii="Tahoma" w:hAnsi="Tahoma" w:cs="Tahoma"/>
          <w:i/>
          <w:color w:val="000000"/>
          <w:sz w:val="18"/>
          <w:szCs w:val="18"/>
        </w:rPr>
        <w:t>82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A49C2">
        <w:rPr>
          <w:rFonts w:ascii="Tahoma" w:hAnsi="Tahoma" w:cs="Tahoma"/>
          <w:i/>
          <w:color w:val="000000"/>
          <w:sz w:val="18"/>
          <w:szCs w:val="18"/>
        </w:rPr>
        <w:t>305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A49C2">
        <w:rPr>
          <w:rFonts w:ascii="Tahoma" w:hAnsi="Tahoma" w:cs="Tahoma"/>
          <w:i/>
          <w:color w:val="000000"/>
          <w:sz w:val="18"/>
          <w:szCs w:val="18"/>
        </w:rPr>
        <w:t>296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CA49C2">
        <w:rPr>
          <w:rFonts w:ascii="Tahoma" w:hAnsi="Tahoma" w:cs="Tahoma"/>
          <w:i/>
          <w:color w:val="000000"/>
          <w:sz w:val="18"/>
          <w:szCs w:val="18"/>
        </w:rPr>
        <w:t>67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CA49C2">
        <w:rPr>
          <w:rFonts w:ascii="Tahoma" w:hAnsi="Tahoma" w:cs="Tahoma"/>
          <w:i/>
          <w:color w:val="000000"/>
          <w:sz w:val="18"/>
          <w:szCs w:val="18"/>
          <w:lang w:val="en-US"/>
        </w:rPr>
        <w:t>2274</w:t>
      </w:r>
      <w:r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gr.</w:t>
      </w:r>
      <w:r w:rsidR="00236077" w:rsidRPr="00D8002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9C2E2A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PERFÌL BIOFÌSICO</w:t>
      </w:r>
      <w:r w:rsidR="00A060D7"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CA49C2">
        <w:rPr>
          <w:rFonts w:ascii="Tahoma" w:hAnsi="Tahoma" w:cs="Tahoma"/>
          <w:i/>
          <w:color w:val="000000"/>
          <w:sz w:val="18"/>
          <w:szCs w:val="18"/>
        </w:rPr>
        <w:t>32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C2E2A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8D0D11" w:rsidRPr="009C2E2A" w:rsidRDefault="008D0D11" w:rsidP="00D8002A">
      <w:pPr>
        <w:jc w:val="both"/>
        <w:rPr>
          <w:rFonts w:ascii="Tahoma" w:hAnsi="Tahoma" w:cs="Tahoma"/>
          <w:i/>
          <w:sz w:val="18"/>
          <w:szCs w:val="18"/>
        </w:rPr>
      </w:pP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CA49C2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Índice de Phelan mide: 13</w:t>
      </w:r>
      <w:r w:rsidR="008D0D11" w:rsidRPr="009C2E2A">
        <w:rPr>
          <w:rFonts w:ascii="Tahoma" w:hAnsi="Tahoma" w:cs="Tahoma"/>
          <w:i/>
          <w:sz w:val="18"/>
          <w:szCs w:val="18"/>
        </w:rPr>
        <w:t>.5cm. (VN.: 5.0 – 25.0cm).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</w:t>
      </w:r>
      <w:r w:rsidR="00CA49C2">
        <w:rPr>
          <w:rFonts w:ascii="Tahoma" w:hAnsi="Tahoma" w:cs="Tahoma"/>
          <w:i/>
          <w:sz w:val="18"/>
          <w:szCs w:val="18"/>
        </w:rPr>
        <w:t>d corporal anterior. Espesor: 30</w:t>
      </w:r>
      <w:r w:rsidRPr="009C2E2A">
        <w:rPr>
          <w:rFonts w:ascii="Tahoma" w:hAnsi="Tahoma" w:cs="Tahoma"/>
          <w:i/>
          <w:sz w:val="18"/>
          <w:szCs w:val="18"/>
        </w:rPr>
        <w:t>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Grado de maduración: II</w:t>
      </w:r>
      <w:r w:rsidR="00CA49C2">
        <w:rPr>
          <w:rFonts w:ascii="Tahoma" w:hAnsi="Tahoma" w:cs="Tahoma"/>
          <w:i/>
          <w:sz w:val="18"/>
          <w:szCs w:val="18"/>
        </w:rPr>
        <w:t>I</w:t>
      </w:r>
      <w:r w:rsidRPr="009C2E2A">
        <w:rPr>
          <w:rFonts w:ascii="Tahoma" w:hAnsi="Tahoma" w:cs="Tahoma"/>
          <w:i/>
          <w:sz w:val="18"/>
          <w:szCs w:val="18"/>
        </w:rPr>
        <w:t xml:space="preserve">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 xml:space="preserve">NICA ACTIVA DE </w:t>
      </w:r>
      <w:r w:rsidR="00CA49C2">
        <w:rPr>
          <w:rFonts w:ascii="Tahoma" w:hAnsi="Tahoma" w:cs="Tahoma"/>
          <w:i/>
          <w:sz w:val="18"/>
          <w:szCs w:val="18"/>
        </w:rPr>
        <w:t xml:space="preserve">33.5 </w:t>
      </w:r>
      <w:r w:rsidRPr="009C2E2A">
        <w:rPr>
          <w:rFonts w:ascii="Tahoma" w:hAnsi="Tahoma" w:cs="Tahoma"/>
          <w:i/>
          <w:sz w:val="18"/>
          <w:szCs w:val="18"/>
        </w:rPr>
        <w:t>+/- 1.0 SEMANAS X BIOMETRÍA FETAL.</w:t>
      </w: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Pr="009C2E2A">
        <w:rPr>
          <w:rFonts w:ascii="Tahoma" w:hAnsi="Tahoma" w:cs="Tahoma"/>
          <w:i/>
          <w:sz w:val="18"/>
          <w:szCs w:val="18"/>
        </w:rPr>
        <w:t>/ 10 PUNTOS.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S/S CORRELACIONAR CON DATOS CLINICOS Y CONTROL POSTERIOR.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  <w:bookmarkStart w:id="0" w:name="_GoBack"/>
      <w:bookmarkEnd w:id="0"/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0DE2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1FC0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5C0D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49C2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4DB135B-E908-4536-9B6A-334D8CBC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A49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A49C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2019-04-09T22:55:00Z</cp:lastPrinted>
  <dcterms:created xsi:type="dcterms:W3CDTF">2016-02-10T16:39:00Z</dcterms:created>
  <dcterms:modified xsi:type="dcterms:W3CDTF">2019-04-09T22:56:00Z</dcterms:modified>
</cp:coreProperties>
</file>